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61182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color w:val="auto"/>
          <w:sz w:val="32"/>
          <w:szCs w:val="32"/>
          <w:shd w:val="clear" w:color="auto" w:fill="auto"/>
          <w:lang w:val="en-US" w:eastAsia="zh-CN"/>
        </w:rPr>
      </w:pPr>
      <w:r>
        <w:rPr>
          <w:rFonts w:hint="eastAsia" w:ascii="仿宋_GB2312" w:hAnsi="仿宋_GB2312" w:eastAsia="仿宋_GB2312" w:cs="仿宋_GB2312"/>
          <w:color w:val="auto"/>
          <w:sz w:val="32"/>
          <w:szCs w:val="32"/>
          <w:shd w:val="clear" w:color="auto" w:fill="auto"/>
        </w:rPr>
        <w:t>附件：报价文件格式</w:t>
      </w:r>
    </w:p>
    <w:p w14:paraId="7341DBA7">
      <w:pPr>
        <w:jc w:val="center"/>
        <w:rPr>
          <w:rFonts w:hint="eastAsia" w:ascii="宋体" w:hAnsi="宋体"/>
          <w:b/>
          <w:color w:val="auto"/>
          <w:sz w:val="84"/>
          <w:szCs w:val="84"/>
        </w:rPr>
      </w:pPr>
    </w:p>
    <w:p w14:paraId="578E8C13">
      <w:pPr>
        <w:jc w:val="center"/>
        <w:rPr>
          <w:rFonts w:hint="eastAsia" w:ascii="宋体" w:hAnsi="宋体"/>
          <w:b/>
          <w:color w:val="auto"/>
          <w:sz w:val="84"/>
          <w:szCs w:val="84"/>
        </w:rPr>
      </w:pPr>
    </w:p>
    <w:p w14:paraId="6C74FBB5">
      <w:pPr>
        <w:jc w:val="center"/>
        <w:rPr>
          <w:rFonts w:hint="eastAsia" w:ascii="宋体" w:hAnsi="宋体"/>
          <w:b/>
          <w:color w:val="auto"/>
          <w:sz w:val="84"/>
          <w:szCs w:val="84"/>
        </w:rPr>
      </w:pPr>
    </w:p>
    <w:p w14:paraId="01BBEBFC">
      <w:pPr>
        <w:jc w:val="center"/>
        <w:rPr>
          <w:rFonts w:hint="eastAsia" w:ascii="宋体" w:hAnsi="宋体" w:eastAsia="宋体" w:cs="宋体"/>
          <w:b/>
          <w:color w:val="auto"/>
          <w:sz w:val="84"/>
          <w:szCs w:val="84"/>
        </w:rPr>
      </w:pPr>
      <w:r>
        <w:rPr>
          <w:rFonts w:hint="eastAsia" w:ascii="宋体" w:hAnsi="宋体" w:eastAsia="宋体" w:cs="宋体"/>
          <w:b/>
          <w:color w:val="auto"/>
          <w:sz w:val="84"/>
          <w:szCs w:val="84"/>
        </w:rPr>
        <w:t>报 价 文 件</w:t>
      </w:r>
    </w:p>
    <w:p w14:paraId="687DF9DE">
      <w:pPr>
        <w:rPr>
          <w:rFonts w:ascii="宋体" w:hAnsi="宋体"/>
          <w:color w:val="auto"/>
          <w:sz w:val="28"/>
          <w:szCs w:val="28"/>
        </w:rPr>
      </w:pPr>
    </w:p>
    <w:p w14:paraId="70FFCB87">
      <w:pPr>
        <w:rPr>
          <w:rFonts w:ascii="宋体" w:hAnsi="宋体"/>
          <w:color w:val="auto"/>
          <w:sz w:val="28"/>
          <w:szCs w:val="28"/>
        </w:rPr>
      </w:pPr>
    </w:p>
    <w:p w14:paraId="16DC4854">
      <w:pPr>
        <w:rPr>
          <w:rFonts w:ascii="宋体" w:hAnsi="宋体"/>
          <w:color w:val="auto"/>
          <w:sz w:val="28"/>
          <w:szCs w:val="28"/>
        </w:rPr>
      </w:pPr>
    </w:p>
    <w:p w14:paraId="664755BB">
      <w:pPr>
        <w:rPr>
          <w:rFonts w:ascii="宋体" w:hAnsi="宋体"/>
          <w:color w:val="auto"/>
          <w:sz w:val="28"/>
          <w:szCs w:val="28"/>
        </w:rPr>
      </w:pPr>
    </w:p>
    <w:p w14:paraId="53DBBC7C">
      <w:pPr>
        <w:rPr>
          <w:rFonts w:hint="eastAsia" w:ascii="宋体" w:hAnsi="宋体"/>
          <w:color w:val="auto"/>
          <w:sz w:val="28"/>
          <w:szCs w:val="28"/>
        </w:rPr>
      </w:pPr>
    </w:p>
    <w:p w14:paraId="3002D23B">
      <w:pPr>
        <w:rPr>
          <w:rFonts w:ascii="宋体" w:hAnsi="宋体"/>
          <w:color w:val="auto"/>
          <w:sz w:val="28"/>
          <w:szCs w:val="28"/>
        </w:rPr>
      </w:pPr>
    </w:p>
    <w:p w14:paraId="79602226">
      <w:pPr>
        <w:jc w:val="center"/>
        <w:rPr>
          <w:rFonts w:hint="eastAsia" w:asciiTheme="minorEastAsia" w:hAnsiTheme="minorEastAsia" w:eastAsiaTheme="minorEastAsia" w:cstheme="minorEastAsia"/>
          <w:color w:val="auto"/>
          <w:sz w:val="28"/>
          <w:szCs w:val="28"/>
          <w:u w:val="single"/>
        </w:rPr>
      </w:pPr>
      <w:bookmarkStart w:id="0" w:name="_Toc221951912"/>
      <w:r>
        <w:rPr>
          <w:rFonts w:hint="eastAsia" w:asciiTheme="minorEastAsia" w:hAnsiTheme="minorEastAsia" w:eastAsiaTheme="minorEastAsia" w:cstheme="minorEastAsia"/>
          <w:color w:val="auto"/>
          <w:sz w:val="28"/>
          <w:szCs w:val="28"/>
        </w:rPr>
        <w:t xml:space="preserve">   报价</w:t>
      </w:r>
      <w:r>
        <w:rPr>
          <w:rFonts w:hint="eastAsia" w:asciiTheme="minorEastAsia" w:hAnsiTheme="minorEastAsia" w:eastAsiaTheme="minorEastAsia" w:cstheme="minorEastAsia"/>
          <w:color w:val="auto"/>
          <w:sz w:val="28"/>
          <w:szCs w:val="28"/>
          <w:lang w:val="en-US" w:eastAsia="zh-CN"/>
        </w:rPr>
        <w:t>公司</w:t>
      </w:r>
      <w:r>
        <w:rPr>
          <w:rFonts w:hint="eastAsia" w:asciiTheme="minorEastAsia" w:hAnsiTheme="minorEastAsia" w:eastAsiaTheme="minorEastAsia" w:cstheme="minorEastAsia"/>
          <w:color w:val="auto"/>
          <w:sz w:val="28"/>
          <w:szCs w:val="28"/>
        </w:rPr>
        <w:t>：</w:t>
      </w:r>
      <w:r>
        <w:rPr>
          <w:rFonts w:hint="eastAsia" w:asciiTheme="minorEastAsia" w:hAnsiTheme="minorEastAsia" w:eastAsiaTheme="minorEastAsia" w:cstheme="minorEastAsia"/>
          <w:color w:val="auto"/>
          <w:sz w:val="28"/>
          <w:szCs w:val="28"/>
          <w:u w:val="single"/>
        </w:rPr>
        <w:t xml:space="preserve">  </w:t>
      </w:r>
      <w:r>
        <w:rPr>
          <w:rFonts w:hint="eastAsia" w:asciiTheme="minorEastAsia" w:hAnsiTheme="minorEastAsia" w:eastAsiaTheme="minorEastAsia" w:cstheme="minorEastAsia"/>
          <w:color w:val="auto"/>
          <w:sz w:val="28"/>
          <w:szCs w:val="28"/>
          <w:u w:val="single"/>
          <w:lang w:val="en-US" w:eastAsia="zh-CN"/>
        </w:rPr>
        <w:t xml:space="preserve">                            </w:t>
      </w:r>
      <w:r>
        <w:rPr>
          <w:rFonts w:hint="eastAsia" w:asciiTheme="minorEastAsia" w:hAnsiTheme="minorEastAsia" w:eastAsiaTheme="minorEastAsia" w:cstheme="minorEastAsia"/>
          <w:color w:val="auto"/>
          <w:sz w:val="28"/>
          <w:szCs w:val="28"/>
          <w:u w:val="single"/>
        </w:rPr>
        <w:t xml:space="preserve"> </w:t>
      </w:r>
      <w:r>
        <w:rPr>
          <w:rFonts w:hint="eastAsia" w:asciiTheme="minorEastAsia" w:hAnsiTheme="minorEastAsia" w:eastAsiaTheme="minorEastAsia" w:cstheme="minorEastAsia"/>
          <w:color w:val="auto"/>
          <w:sz w:val="28"/>
          <w:szCs w:val="28"/>
          <w:u w:val="single"/>
          <w:lang w:val="en-US" w:eastAsia="zh-CN"/>
        </w:rPr>
        <w:t xml:space="preserve"> </w:t>
      </w:r>
      <w:r>
        <w:rPr>
          <w:rFonts w:hint="eastAsia" w:asciiTheme="minorEastAsia" w:hAnsiTheme="minorEastAsia" w:eastAsiaTheme="minorEastAsia" w:cstheme="minorEastAsia"/>
          <w:color w:val="auto"/>
          <w:sz w:val="28"/>
          <w:szCs w:val="28"/>
          <w:u w:val="single"/>
        </w:rPr>
        <w:t xml:space="preserve">  </w:t>
      </w:r>
      <w:r>
        <w:rPr>
          <w:rFonts w:hint="eastAsia" w:asciiTheme="minorEastAsia" w:hAnsiTheme="minorEastAsia" w:eastAsiaTheme="minorEastAsia" w:cstheme="minorEastAsia"/>
          <w:color w:val="auto"/>
          <w:sz w:val="28"/>
          <w:szCs w:val="28"/>
        </w:rPr>
        <w:t>（盖单位章）</w:t>
      </w:r>
      <w:bookmarkEnd w:id="0"/>
    </w:p>
    <w:p w14:paraId="27116354">
      <w:pPr>
        <w:rPr>
          <w:rFonts w:hint="eastAsia" w:asciiTheme="minorEastAsia" w:hAnsiTheme="minorEastAsia" w:eastAsiaTheme="minorEastAsia" w:cstheme="minorEastAsia"/>
          <w:color w:val="auto"/>
          <w:sz w:val="28"/>
          <w:szCs w:val="28"/>
        </w:rPr>
      </w:pPr>
      <w:bookmarkStart w:id="1" w:name="_Toc221951914"/>
      <w:r>
        <w:rPr>
          <w:rFonts w:hint="eastAsia" w:asciiTheme="minorEastAsia" w:hAnsiTheme="minorEastAsia" w:eastAsiaTheme="minorEastAsia" w:cstheme="minorEastAsia"/>
          <w:color w:val="auto"/>
          <w:sz w:val="28"/>
          <w:szCs w:val="28"/>
        </w:rPr>
        <w:t xml:space="preserve"> </w:t>
      </w:r>
    </w:p>
    <w:p w14:paraId="4CE936BE">
      <w:pPr>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     法定代表人或委托代理人：</w:t>
      </w:r>
      <w:r>
        <w:rPr>
          <w:rFonts w:hint="eastAsia" w:asciiTheme="minorEastAsia" w:hAnsiTheme="minorEastAsia" w:eastAsiaTheme="minorEastAsia" w:cstheme="minorEastAsia"/>
          <w:color w:val="auto"/>
          <w:sz w:val="28"/>
          <w:szCs w:val="28"/>
          <w:u w:val="single"/>
        </w:rPr>
        <w:t xml:space="preserve">     </w:t>
      </w:r>
      <w:r>
        <w:rPr>
          <w:rFonts w:hint="eastAsia" w:asciiTheme="minorEastAsia" w:hAnsiTheme="minorEastAsia" w:eastAsiaTheme="minorEastAsia" w:cstheme="minorEastAsia"/>
          <w:color w:val="auto"/>
          <w:sz w:val="28"/>
          <w:szCs w:val="28"/>
          <w:u w:val="single"/>
          <w:lang w:val="en-US" w:eastAsia="zh-CN"/>
        </w:rPr>
        <w:t xml:space="preserve">     </w:t>
      </w:r>
      <w:r>
        <w:rPr>
          <w:rFonts w:hint="eastAsia" w:asciiTheme="minorEastAsia" w:hAnsiTheme="minorEastAsia" w:eastAsiaTheme="minorEastAsia" w:cstheme="minorEastAsia"/>
          <w:color w:val="auto"/>
          <w:sz w:val="28"/>
          <w:szCs w:val="28"/>
          <w:u w:val="single"/>
        </w:rPr>
        <w:t xml:space="preserve">     </w:t>
      </w:r>
      <w:r>
        <w:rPr>
          <w:rFonts w:hint="eastAsia" w:asciiTheme="minorEastAsia" w:hAnsiTheme="minorEastAsia" w:eastAsiaTheme="minorEastAsia" w:cstheme="minorEastAsia"/>
          <w:color w:val="auto"/>
          <w:sz w:val="28"/>
          <w:szCs w:val="28"/>
        </w:rPr>
        <w:t>（签字盖章）</w:t>
      </w:r>
    </w:p>
    <w:p w14:paraId="5775B86F">
      <w:pPr>
        <w:jc w:val="center"/>
        <w:rPr>
          <w:rFonts w:hint="eastAsia" w:asciiTheme="minorEastAsia" w:hAnsiTheme="minorEastAsia" w:eastAsiaTheme="minorEastAsia" w:cstheme="minorEastAsia"/>
          <w:color w:val="auto"/>
          <w:sz w:val="28"/>
          <w:szCs w:val="28"/>
        </w:rPr>
      </w:pPr>
    </w:p>
    <w:p w14:paraId="29B891FB">
      <w:pPr>
        <w:jc w:val="center"/>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u w:val="single"/>
        </w:rPr>
        <w:t xml:space="preserve">   </w:t>
      </w:r>
      <w:r>
        <w:rPr>
          <w:rFonts w:hint="eastAsia" w:asciiTheme="minorEastAsia" w:hAnsiTheme="minorEastAsia" w:eastAsiaTheme="minorEastAsia" w:cstheme="minorEastAsia"/>
          <w:color w:val="auto"/>
          <w:sz w:val="28"/>
          <w:szCs w:val="28"/>
          <w:u w:val="single"/>
          <w:lang w:val="en-US" w:eastAsia="zh-CN"/>
        </w:rPr>
        <w:t xml:space="preserve">      </w:t>
      </w:r>
      <w:r>
        <w:rPr>
          <w:rFonts w:hint="eastAsia" w:asciiTheme="minorEastAsia" w:hAnsiTheme="minorEastAsia" w:eastAsiaTheme="minorEastAsia" w:cstheme="minorEastAsia"/>
          <w:color w:val="auto"/>
          <w:sz w:val="28"/>
          <w:szCs w:val="28"/>
          <w:u w:val="single"/>
        </w:rPr>
        <w:t xml:space="preserve">   </w:t>
      </w:r>
      <w:r>
        <w:rPr>
          <w:rFonts w:hint="eastAsia" w:asciiTheme="minorEastAsia" w:hAnsiTheme="minorEastAsia" w:eastAsiaTheme="minorEastAsia" w:cstheme="minorEastAsia"/>
          <w:color w:val="auto"/>
          <w:sz w:val="28"/>
          <w:szCs w:val="28"/>
        </w:rPr>
        <w:t>年</w:t>
      </w:r>
      <w:r>
        <w:rPr>
          <w:rFonts w:hint="eastAsia" w:asciiTheme="minorEastAsia" w:hAnsiTheme="minorEastAsia" w:eastAsiaTheme="minorEastAsia" w:cstheme="minorEastAsia"/>
          <w:color w:val="auto"/>
          <w:sz w:val="28"/>
          <w:szCs w:val="28"/>
          <w:u w:val="single"/>
        </w:rPr>
        <w:t xml:space="preserve">    </w:t>
      </w:r>
      <w:r>
        <w:rPr>
          <w:rFonts w:hint="eastAsia" w:asciiTheme="minorEastAsia" w:hAnsiTheme="minorEastAsia" w:eastAsiaTheme="minorEastAsia" w:cstheme="minorEastAsia"/>
          <w:color w:val="auto"/>
          <w:sz w:val="28"/>
          <w:szCs w:val="28"/>
          <w:u w:val="single"/>
          <w:lang w:val="en-US" w:eastAsia="zh-CN"/>
        </w:rPr>
        <w:t xml:space="preserve">    </w:t>
      </w:r>
      <w:r>
        <w:rPr>
          <w:rFonts w:hint="eastAsia" w:asciiTheme="minorEastAsia" w:hAnsiTheme="minorEastAsia" w:eastAsiaTheme="minorEastAsia" w:cstheme="minorEastAsia"/>
          <w:color w:val="auto"/>
          <w:sz w:val="28"/>
          <w:szCs w:val="28"/>
          <w:u w:val="single"/>
        </w:rPr>
        <w:t xml:space="preserve">   </w:t>
      </w:r>
      <w:r>
        <w:rPr>
          <w:rFonts w:hint="eastAsia" w:asciiTheme="minorEastAsia" w:hAnsiTheme="minorEastAsia" w:eastAsiaTheme="minorEastAsia" w:cstheme="minorEastAsia"/>
          <w:color w:val="auto"/>
          <w:sz w:val="28"/>
          <w:szCs w:val="28"/>
        </w:rPr>
        <w:t>月</w:t>
      </w:r>
      <w:r>
        <w:rPr>
          <w:rFonts w:hint="eastAsia" w:asciiTheme="minorEastAsia" w:hAnsiTheme="minorEastAsia" w:eastAsiaTheme="minorEastAsia" w:cstheme="minorEastAsia"/>
          <w:color w:val="auto"/>
          <w:sz w:val="28"/>
          <w:szCs w:val="28"/>
          <w:u w:val="single"/>
        </w:rPr>
        <w:t xml:space="preserve">    </w:t>
      </w:r>
      <w:r>
        <w:rPr>
          <w:rFonts w:hint="eastAsia" w:asciiTheme="minorEastAsia" w:hAnsiTheme="minorEastAsia" w:eastAsiaTheme="minorEastAsia" w:cstheme="minorEastAsia"/>
          <w:color w:val="auto"/>
          <w:sz w:val="28"/>
          <w:szCs w:val="28"/>
          <w:u w:val="single"/>
          <w:lang w:val="en-US" w:eastAsia="zh-CN"/>
        </w:rPr>
        <w:t xml:space="preserve">     </w:t>
      </w:r>
      <w:r>
        <w:rPr>
          <w:rFonts w:hint="eastAsia" w:asciiTheme="minorEastAsia" w:hAnsiTheme="minorEastAsia" w:eastAsiaTheme="minorEastAsia" w:cstheme="minorEastAsia"/>
          <w:color w:val="auto"/>
          <w:sz w:val="28"/>
          <w:szCs w:val="28"/>
          <w:u w:val="single"/>
        </w:rPr>
        <w:t xml:space="preserve">   </w:t>
      </w:r>
      <w:r>
        <w:rPr>
          <w:rFonts w:hint="eastAsia" w:asciiTheme="minorEastAsia" w:hAnsiTheme="minorEastAsia" w:eastAsiaTheme="minorEastAsia" w:cstheme="minorEastAsia"/>
          <w:color w:val="auto"/>
          <w:sz w:val="28"/>
          <w:szCs w:val="28"/>
        </w:rPr>
        <w:t>日</w:t>
      </w:r>
      <w:bookmarkEnd w:id="1"/>
    </w:p>
    <w:p w14:paraId="1A9CA710">
      <w:pPr>
        <w:spacing w:line="580" w:lineRule="exact"/>
        <w:rPr>
          <w:rFonts w:hint="eastAsia"/>
          <w:color w:val="auto"/>
          <w:sz w:val="28"/>
          <w:szCs w:val="28"/>
        </w:rPr>
      </w:pPr>
    </w:p>
    <w:p w14:paraId="65A6026E">
      <w:pPr>
        <w:spacing w:line="580" w:lineRule="exact"/>
        <w:rPr>
          <w:rFonts w:hint="eastAsia"/>
          <w:color w:val="auto"/>
          <w:sz w:val="28"/>
          <w:szCs w:val="28"/>
        </w:rPr>
      </w:pPr>
    </w:p>
    <w:p w14:paraId="06087229">
      <w:pPr>
        <w:keepNext w:val="0"/>
        <w:keepLines w:val="0"/>
        <w:pageBreakBefore w:val="0"/>
        <w:widowControl w:val="0"/>
        <w:numPr>
          <w:ilvl w:val="0"/>
          <w:numId w:val="0"/>
        </w:numPr>
        <w:kinsoku/>
        <w:wordWrap/>
        <w:overflowPunct/>
        <w:topLinePunct w:val="0"/>
        <w:autoSpaceDE/>
        <w:autoSpaceDN/>
        <w:bidi w:val="0"/>
        <w:adjustRightInd/>
        <w:snapToGrid/>
        <w:spacing w:after="0" w:line="420" w:lineRule="exact"/>
        <w:jc w:val="center"/>
        <w:textAlignment w:val="auto"/>
        <w:rPr>
          <w:rFonts w:hint="eastAsia" w:ascii="Calibri" w:hAnsi="Calibri" w:eastAsia="宋体" w:cs="Times New Roman"/>
          <w:b/>
          <w:bCs/>
          <w:color w:val="auto"/>
          <w:kern w:val="2"/>
          <w:sz w:val="36"/>
          <w:szCs w:val="36"/>
        </w:rPr>
      </w:pPr>
      <w:r>
        <w:rPr>
          <w:rFonts w:hint="eastAsia" w:ascii="Calibri" w:hAnsi="Calibri" w:eastAsia="宋体" w:cs="Times New Roman"/>
          <w:b/>
          <w:bCs/>
          <w:color w:val="auto"/>
          <w:kern w:val="2"/>
          <w:sz w:val="36"/>
          <w:szCs w:val="36"/>
        </w:rPr>
        <w:t>报</w:t>
      </w:r>
      <w:r>
        <w:rPr>
          <w:rFonts w:ascii="Calibri" w:hAnsi="Calibri" w:eastAsia="宋体" w:cs="Times New Roman"/>
          <w:b/>
          <w:bCs/>
          <w:color w:val="auto"/>
          <w:kern w:val="2"/>
          <w:sz w:val="36"/>
          <w:szCs w:val="36"/>
        </w:rPr>
        <w:t xml:space="preserve"> </w:t>
      </w:r>
      <w:r>
        <w:rPr>
          <w:rFonts w:hint="eastAsia" w:ascii="Calibri" w:hAnsi="Calibri" w:eastAsia="宋体" w:cs="Times New Roman"/>
          <w:b/>
          <w:bCs/>
          <w:color w:val="auto"/>
          <w:kern w:val="2"/>
          <w:sz w:val="36"/>
          <w:szCs w:val="36"/>
        </w:rPr>
        <w:t>价</w:t>
      </w:r>
      <w:r>
        <w:rPr>
          <w:rFonts w:ascii="Calibri" w:hAnsi="Calibri" w:eastAsia="宋体" w:cs="Times New Roman"/>
          <w:b/>
          <w:bCs/>
          <w:color w:val="auto"/>
          <w:kern w:val="2"/>
          <w:sz w:val="36"/>
          <w:szCs w:val="36"/>
        </w:rPr>
        <w:t xml:space="preserve"> </w:t>
      </w:r>
      <w:r>
        <w:rPr>
          <w:rFonts w:hint="eastAsia" w:ascii="Calibri" w:hAnsi="Calibri" w:eastAsia="宋体" w:cs="Times New Roman"/>
          <w:b/>
          <w:bCs/>
          <w:color w:val="auto"/>
          <w:kern w:val="2"/>
          <w:sz w:val="36"/>
          <w:szCs w:val="36"/>
        </w:rPr>
        <w:t>函</w:t>
      </w:r>
    </w:p>
    <w:p w14:paraId="0A13B34A">
      <w:pPr>
        <w:keepNext w:val="0"/>
        <w:keepLines w:val="0"/>
        <w:pageBreakBefore w:val="0"/>
        <w:widowControl w:val="0"/>
        <w:numPr>
          <w:ilvl w:val="0"/>
          <w:numId w:val="0"/>
        </w:numPr>
        <w:kinsoku/>
        <w:wordWrap/>
        <w:overflowPunct/>
        <w:topLinePunct w:val="0"/>
        <w:autoSpaceDE/>
        <w:autoSpaceDN/>
        <w:bidi w:val="0"/>
        <w:adjustRightInd/>
        <w:snapToGrid/>
        <w:spacing w:after="0" w:line="500" w:lineRule="exact"/>
        <w:ind w:firstLine="480" w:firstLineChars="200"/>
        <w:jc w:val="both"/>
        <w:textAlignment w:val="auto"/>
        <w:rPr>
          <w:rFonts w:hint="eastAsia" w:ascii="Calibri" w:hAnsi="Calibri" w:eastAsia="宋体" w:cs="Times New Roman"/>
          <w:b w:val="0"/>
          <w:bCs w:val="0"/>
          <w:color w:val="auto"/>
          <w:kern w:val="2"/>
          <w:sz w:val="24"/>
          <w:szCs w:val="24"/>
        </w:rPr>
      </w:pPr>
    </w:p>
    <w:p w14:paraId="389F7128">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jc w:val="both"/>
        <w:textAlignment w:val="auto"/>
        <w:outlineLvl w:val="9"/>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按照贵</w:t>
      </w:r>
      <w:r>
        <w:rPr>
          <w:rFonts w:hint="eastAsia" w:asciiTheme="minorEastAsia" w:hAnsiTheme="minorEastAsia" w:eastAsiaTheme="minorEastAsia" w:cstheme="minorEastAsia"/>
          <w:color w:val="auto"/>
          <w:kern w:val="2"/>
          <w:sz w:val="24"/>
          <w:szCs w:val="24"/>
          <w:lang w:val="en-US" w:eastAsia="zh-CN"/>
        </w:rPr>
        <w:t>单位</w:t>
      </w:r>
      <w:r>
        <w:rPr>
          <w:rFonts w:hint="eastAsia" w:asciiTheme="minorEastAsia" w:hAnsiTheme="minorEastAsia" w:eastAsiaTheme="minorEastAsia" w:cstheme="minorEastAsia"/>
          <w:color w:val="auto"/>
          <w:kern w:val="2"/>
          <w:sz w:val="24"/>
          <w:szCs w:val="24"/>
        </w:rPr>
        <w:t>询价邀请函的规定，代表</w:t>
      </w:r>
      <w:r>
        <w:rPr>
          <w:rFonts w:hint="eastAsia" w:asciiTheme="minorEastAsia" w:hAnsiTheme="minorEastAsia" w:eastAsiaTheme="minorEastAsia" w:cstheme="minorEastAsia"/>
          <w:color w:val="auto"/>
          <w:kern w:val="2"/>
          <w:sz w:val="24"/>
          <w:szCs w:val="24"/>
          <w:u w:val="single"/>
          <w:lang w:val="en-US" w:eastAsia="zh-CN"/>
        </w:rPr>
        <w:t xml:space="preserve">           </w:t>
      </w:r>
      <w:r>
        <w:rPr>
          <w:rFonts w:hint="eastAsia" w:asciiTheme="minorEastAsia" w:hAnsiTheme="minorEastAsia" w:eastAsiaTheme="minorEastAsia" w:cstheme="minorEastAsia"/>
          <w:color w:val="auto"/>
          <w:kern w:val="2"/>
          <w:sz w:val="24"/>
          <w:szCs w:val="24"/>
        </w:rPr>
        <w:t>报价人</w:t>
      </w:r>
      <w:r>
        <w:rPr>
          <w:rFonts w:hint="eastAsia" w:asciiTheme="minorEastAsia" w:hAnsiTheme="minorEastAsia" w:eastAsiaTheme="minorEastAsia" w:cstheme="minorEastAsia"/>
          <w:color w:val="auto"/>
          <w:kern w:val="2"/>
          <w:sz w:val="24"/>
          <w:szCs w:val="24"/>
          <w:u w:val="single"/>
          <w:lang w:val="en-US" w:eastAsia="zh-CN"/>
        </w:rPr>
        <w:t xml:space="preserve"> </w:t>
      </w:r>
      <w:r>
        <w:rPr>
          <w:rFonts w:hint="eastAsia" w:asciiTheme="minorEastAsia" w:hAnsiTheme="minorEastAsia" w:eastAsiaTheme="minorEastAsia" w:cstheme="minorEastAsia"/>
          <w:color w:val="auto"/>
          <w:kern w:val="2"/>
          <w:sz w:val="24"/>
          <w:szCs w:val="24"/>
          <w:u w:val="single"/>
        </w:rPr>
        <w:t xml:space="preserve">    </w:t>
      </w:r>
      <w:r>
        <w:rPr>
          <w:rFonts w:hint="eastAsia" w:asciiTheme="minorEastAsia" w:hAnsiTheme="minorEastAsia" w:eastAsiaTheme="minorEastAsia" w:cstheme="minorEastAsia"/>
          <w:color w:val="auto"/>
          <w:kern w:val="2"/>
          <w:sz w:val="24"/>
          <w:szCs w:val="24"/>
        </w:rPr>
        <w:t xml:space="preserve"> 提交下述报价文件一份。</w:t>
      </w:r>
    </w:p>
    <w:p w14:paraId="5B74BAA9">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jc w:val="both"/>
        <w:textAlignment w:val="auto"/>
        <w:outlineLvl w:val="9"/>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据此函，签字代表宣布同意如下：按照询价邀请函文件中的相应要求提供所需的服务：</w:t>
      </w:r>
    </w:p>
    <w:p w14:paraId="06A9826D">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jc w:val="both"/>
        <w:textAlignment w:val="auto"/>
        <w:outlineLvl w:val="9"/>
        <w:rPr>
          <w:rFonts w:hint="eastAsia" w:asciiTheme="minorEastAsia" w:hAnsiTheme="minorEastAsia" w:eastAsiaTheme="minorEastAsia" w:cstheme="minorEastAsia"/>
          <w:color w:val="auto"/>
          <w:kern w:val="2"/>
          <w:sz w:val="24"/>
          <w:szCs w:val="24"/>
          <w:lang w:eastAsia="zh-CN"/>
        </w:rPr>
      </w:pPr>
      <w:r>
        <w:rPr>
          <w:rFonts w:hint="eastAsia" w:asciiTheme="minorEastAsia" w:hAnsiTheme="minorEastAsia" w:eastAsiaTheme="minorEastAsia" w:cstheme="minorEastAsia"/>
          <w:color w:val="auto"/>
          <w:kern w:val="2"/>
          <w:sz w:val="24"/>
          <w:szCs w:val="24"/>
          <w:lang w:eastAsia="zh-CN"/>
        </w:rPr>
        <w:t>报价为人民币</w:t>
      </w:r>
      <w:r>
        <w:rPr>
          <w:rFonts w:hint="eastAsia" w:asciiTheme="minorEastAsia" w:hAnsiTheme="minorEastAsia" w:eastAsiaTheme="minorEastAsia" w:cstheme="minorEastAsia"/>
          <w:color w:val="auto"/>
          <w:kern w:val="2"/>
          <w:sz w:val="24"/>
          <w:szCs w:val="24"/>
          <w:u w:val="single"/>
          <w:lang w:val="en-US" w:eastAsia="zh-CN"/>
        </w:rPr>
        <w:t xml:space="preserve"> （大写）          整 </w:t>
      </w:r>
      <w:r>
        <w:rPr>
          <w:rFonts w:hint="eastAsia" w:asciiTheme="minorEastAsia" w:hAnsiTheme="minorEastAsia" w:eastAsiaTheme="minorEastAsia" w:cstheme="minorEastAsia"/>
          <w:color w:val="auto"/>
          <w:kern w:val="2"/>
          <w:sz w:val="24"/>
          <w:szCs w:val="24"/>
          <w:u w:val="single"/>
          <w:lang w:eastAsia="zh-CN"/>
        </w:rPr>
        <w:t>；（小写）</w:t>
      </w:r>
      <w:r>
        <w:rPr>
          <w:rFonts w:hint="eastAsia" w:asciiTheme="minorEastAsia" w:hAnsiTheme="minorEastAsia" w:eastAsiaTheme="minorEastAsia" w:cstheme="minorEastAsia"/>
          <w:color w:val="auto"/>
          <w:kern w:val="2"/>
          <w:sz w:val="24"/>
          <w:szCs w:val="24"/>
          <w:u w:val="single"/>
        </w:rPr>
        <w:t>￥</w:t>
      </w:r>
      <w:r>
        <w:rPr>
          <w:rFonts w:hint="eastAsia" w:asciiTheme="minorEastAsia" w:hAnsiTheme="minorEastAsia" w:eastAsiaTheme="minorEastAsia" w:cstheme="minorEastAsia"/>
          <w:color w:val="auto"/>
          <w:kern w:val="2"/>
          <w:sz w:val="24"/>
          <w:szCs w:val="24"/>
          <w:u w:val="single"/>
          <w:lang w:val="en-US" w:eastAsia="zh-CN"/>
        </w:rPr>
        <w:t xml:space="preserve">        </w:t>
      </w:r>
      <w:r>
        <w:rPr>
          <w:rFonts w:hint="eastAsia" w:asciiTheme="minorEastAsia" w:hAnsiTheme="minorEastAsia" w:eastAsiaTheme="minorEastAsia" w:cstheme="minorEastAsia"/>
          <w:color w:val="auto"/>
          <w:kern w:val="2"/>
          <w:sz w:val="24"/>
          <w:szCs w:val="24"/>
          <w:u w:val="single"/>
        </w:rPr>
        <w:t xml:space="preserve"> 元</w:t>
      </w:r>
      <w:r>
        <w:rPr>
          <w:rFonts w:hint="eastAsia" w:asciiTheme="minorEastAsia" w:hAnsiTheme="minorEastAsia" w:eastAsiaTheme="minorEastAsia" w:cstheme="minorEastAsia"/>
          <w:color w:val="auto"/>
          <w:kern w:val="2"/>
          <w:sz w:val="24"/>
          <w:szCs w:val="24"/>
          <w:u w:val="single"/>
          <w:lang w:eastAsia="zh-CN"/>
        </w:rPr>
        <w:t>。</w:t>
      </w:r>
    </w:p>
    <w:p w14:paraId="152B79A0">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jc w:val="both"/>
        <w:textAlignment w:val="auto"/>
        <w:outlineLvl w:val="9"/>
        <w:rPr>
          <w:rFonts w:hint="eastAsia" w:asciiTheme="minorEastAsia" w:hAnsiTheme="minorEastAsia" w:eastAsiaTheme="minorEastAsia" w:cstheme="minorEastAsia"/>
          <w:color w:val="auto"/>
          <w:kern w:val="2"/>
          <w:sz w:val="24"/>
          <w:szCs w:val="24"/>
          <w:lang w:val="en-US" w:eastAsia="zh-CN"/>
        </w:rPr>
      </w:pPr>
    </w:p>
    <w:p w14:paraId="59FF866F">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jc w:val="both"/>
        <w:textAlignment w:val="auto"/>
        <w:outlineLvl w:val="9"/>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本文件签署人特以本函在此声明并同意：</w:t>
      </w:r>
    </w:p>
    <w:p w14:paraId="333E5764">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jc w:val="both"/>
        <w:textAlignment w:val="auto"/>
        <w:outlineLvl w:val="9"/>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1、我公司已详细阅读询价邀请函，完全理解清楚了其涵义，认为该询价邀请函不存有含意模糊或容易误解的语句。</w:t>
      </w:r>
    </w:p>
    <w:p w14:paraId="67DCC0F6">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jc w:val="both"/>
        <w:textAlignment w:val="auto"/>
        <w:outlineLvl w:val="9"/>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2、本报价有效期为从规定的递交报价文件截止日起</w:t>
      </w:r>
      <w:r>
        <w:rPr>
          <w:rFonts w:hint="eastAsia" w:asciiTheme="minorEastAsia" w:hAnsiTheme="minorEastAsia" w:eastAsiaTheme="minorEastAsia" w:cstheme="minorEastAsia"/>
          <w:color w:val="auto"/>
          <w:kern w:val="2"/>
          <w:sz w:val="24"/>
          <w:szCs w:val="24"/>
          <w:u w:val="single"/>
        </w:rPr>
        <w:t xml:space="preserve"> </w:t>
      </w:r>
      <w:r>
        <w:rPr>
          <w:rFonts w:hint="eastAsia" w:asciiTheme="minorEastAsia" w:hAnsiTheme="minorEastAsia" w:eastAsiaTheme="minorEastAsia" w:cstheme="minorEastAsia"/>
          <w:color w:val="auto"/>
          <w:kern w:val="2"/>
          <w:sz w:val="24"/>
          <w:szCs w:val="24"/>
          <w:u w:val="single"/>
          <w:lang w:val="en-US" w:eastAsia="zh-CN"/>
        </w:rPr>
        <w:t>10</w:t>
      </w:r>
      <w:r>
        <w:rPr>
          <w:rFonts w:hint="eastAsia" w:asciiTheme="minorEastAsia" w:hAnsiTheme="minorEastAsia" w:eastAsiaTheme="minorEastAsia" w:cstheme="minorEastAsia"/>
          <w:color w:val="auto"/>
          <w:kern w:val="2"/>
          <w:sz w:val="24"/>
          <w:szCs w:val="24"/>
          <w:u w:val="single"/>
        </w:rPr>
        <w:t xml:space="preserve"> </w:t>
      </w:r>
      <w:r>
        <w:rPr>
          <w:rFonts w:hint="eastAsia" w:asciiTheme="minorEastAsia" w:hAnsiTheme="minorEastAsia" w:eastAsiaTheme="minorEastAsia" w:cstheme="minorEastAsia"/>
          <w:color w:val="auto"/>
          <w:kern w:val="2"/>
          <w:sz w:val="24"/>
          <w:szCs w:val="24"/>
        </w:rPr>
        <w:t>天内有效。</w:t>
      </w:r>
    </w:p>
    <w:p w14:paraId="640015BD">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jc w:val="both"/>
        <w:textAlignment w:val="auto"/>
        <w:outlineLvl w:val="9"/>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3、我公司同意提供贵</w:t>
      </w:r>
      <w:r>
        <w:rPr>
          <w:rFonts w:hint="eastAsia" w:asciiTheme="minorEastAsia" w:hAnsiTheme="minorEastAsia" w:eastAsiaTheme="minorEastAsia" w:cstheme="minorEastAsia"/>
          <w:color w:val="auto"/>
          <w:kern w:val="2"/>
          <w:sz w:val="24"/>
          <w:szCs w:val="24"/>
          <w:lang w:val="en-US" w:eastAsia="zh-CN"/>
        </w:rPr>
        <w:t>单位</w:t>
      </w:r>
      <w:r>
        <w:rPr>
          <w:rFonts w:hint="eastAsia" w:asciiTheme="minorEastAsia" w:hAnsiTheme="minorEastAsia" w:eastAsiaTheme="minorEastAsia" w:cstheme="minorEastAsia"/>
          <w:color w:val="auto"/>
          <w:kern w:val="2"/>
          <w:sz w:val="24"/>
          <w:szCs w:val="24"/>
        </w:rPr>
        <w:t>可能要求的与此次报价有关的一切资料或数据。</w:t>
      </w:r>
    </w:p>
    <w:p w14:paraId="6A844319">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jc w:val="both"/>
        <w:textAlignment w:val="auto"/>
        <w:outlineLvl w:val="9"/>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5、我公司完全理解贵</w:t>
      </w:r>
      <w:r>
        <w:rPr>
          <w:rFonts w:hint="eastAsia" w:asciiTheme="minorEastAsia" w:hAnsiTheme="minorEastAsia" w:eastAsiaTheme="minorEastAsia" w:cstheme="minorEastAsia"/>
          <w:color w:val="auto"/>
          <w:kern w:val="2"/>
          <w:sz w:val="24"/>
          <w:szCs w:val="24"/>
          <w:lang w:val="en-US" w:eastAsia="zh-CN"/>
        </w:rPr>
        <w:t>单位</w:t>
      </w:r>
      <w:r>
        <w:rPr>
          <w:rFonts w:hint="eastAsia" w:asciiTheme="minorEastAsia" w:hAnsiTheme="minorEastAsia" w:eastAsiaTheme="minorEastAsia" w:cstheme="minorEastAsia"/>
          <w:color w:val="auto"/>
          <w:kern w:val="2"/>
          <w:sz w:val="24"/>
          <w:szCs w:val="24"/>
        </w:rPr>
        <w:t>不保证最低价的报价中标。</w:t>
      </w:r>
    </w:p>
    <w:p w14:paraId="20338814">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jc w:val="both"/>
        <w:textAlignment w:val="auto"/>
        <w:outlineLvl w:val="9"/>
        <w:rPr>
          <w:rFonts w:hint="eastAsia" w:asciiTheme="minorEastAsia" w:hAnsiTheme="minorEastAsia" w:eastAsiaTheme="minorEastAsia" w:cstheme="minorEastAsia"/>
          <w:color w:val="auto"/>
          <w:kern w:val="2"/>
          <w:sz w:val="24"/>
          <w:szCs w:val="24"/>
          <w:lang w:eastAsia="zh-CN"/>
        </w:rPr>
      </w:pPr>
      <w:r>
        <w:rPr>
          <w:rFonts w:hint="eastAsia" w:asciiTheme="minorEastAsia" w:hAnsiTheme="minorEastAsia" w:eastAsiaTheme="minorEastAsia" w:cstheme="minorEastAsia"/>
          <w:color w:val="auto"/>
          <w:kern w:val="2"/>
          <w:sz w:val="24"/>
          <w:szCs w:val="24"/>
        </w:rPr>
        <w:t>6、若中标，我公司将按合同约定履行合同责任和义务</w:t>
      </w:r>
      <w:r>
        <w:rPr>
          <w:rFonts w:hint="eastAsia" w:asciiTheme="minorEastAsia" w:hAnsiTheme="minorEastAsia" w:eastAsiaTheme="minorEastAsia" w:cstheme="minorEastAsia"/>
          <w:color w:val="auto"/>
          <w:kern w:val="2"/>
          <w:sz w:val="24"/>
          <w:szCs w:val="24"/>
          <w:lang w:eastAsia="zh-CN"/>
        </w:rPr>
        <w:t>。</w:t>
      </w:r>
    </w:p>
    <w:p w14:paraId="7165DA6A">
      <w:pPr>
        <w:keepNext w:val="0"/>
        <w:keepLines w:val="0"/>
        <w:pageBreakBefore w:val="0"/>
        <w:widowControl w:val="0"/>
        <w:kinsoku/>
        <w:wordWrap/>
        <w:overflowPunct/>
        <w:topLinePunct w:val="0"/>
        <w:autoSpaceDE/>
        <w:autoSpaceDN/>
        <w:bidi w:val="0"/>
        <w:adjustRightInd/>
        <w:snapToGrid/>
        <w:spacing w:after="0" w:line="500" w:lineRule="exact"/>
        <w:ind w:firstLine="480" w:firstLineChars="200"/>
        <w:jc w:val="left"/>
        <w:textAlignment w:val="auto"/>
        <w:outlineLvl w:val="9"/>
        <w:rPr>
          <w:rFonts w:hint="eastAsia" w:asciiTheme="minorEastAsia" w:hAnsiTheme="minorEastAsia" w:eastAsiaTheme="minorEastAsia" w:cstheme="minorEastAsia"/>
          <w:color w:val="auto"/>
          <w:kern w:val="2"/>
          <w:sz w:val="24"/>
          <w:szCs w:val="24"/>
          <w:lang w:eastAsia="zh-CN"/>
        </w:rPr>
      </w:pPr>
      <w:r>
        <w:rPr>
          <w:rFonts w:hint="eastAsia" w:asciiTheme="minorEastAsia" w:hAnsiTheme="minorEastAsia" w:eastAsiaTheme="minorEastAsia" w:cstheme="minorEastAsia"/>
          <w:color w:val="auto"/>
          <w:kern w:val="2"/>
          <w:sz w:val="24"/>
          <w:szCs w:val="24"/>
          <w:lang w:val="en-US" w:eastAsia="zh-CN"/>
        </w:rPr>
        <w:t>7、</w:t>
      </w:r>
      <w:r>
        <w:rPr>
          <w:rFonts w:hint="eastAsia" w:asciiTheme="minorEastAsia" w:hAnsiTheme="minorEastAsia" w:eastAsiaTheme="minorEastAsia" w:cstheme="minorEastAsia"/>
          <w:color w:val="auto"/>
          <w:kern w:val="2"/>
          <w:sz w:val="24"/>
          <w:szCs w:val="24"/>
        </w:rPr>
        <w:t>我公司已详细审查全部报价文件，包括</w:t>
      </w:r>
      <w:r>
        <w:rPr>
          <w:rFonts w:hint="eastAsia" w:asciiTheme="minorEastAsia" w:hAnsiTheme="minorEastAsia" w:eastAsiaTheme="minorEastAsia" w:cstheme="minorEastAsia"/>
          <w:color w:val="auto"/>
          <w:kern w:val="2"/>
          <w:sz w:val="24"/>
          <w:szCs w:val="24"/>
          <w:lang w:eastAsia="zh-CN"/>
        </w:rPr>
        <w:t>公司营业执照复印件</w:t>
      </w:r>
      <w:r>
        <w:rPr>
          <w:rFonts w:hint="eastAsia" w:asciiTheme="minorEastAsia" w:hAnsiTheme="minorEastAsia" w:eastAsiaTheme="minorEastAsia" w:cstheme="minorEastAsia"/>
          <w:color w:val="auto"/>
          <w:kern w:val="2"/>
          <w:sz w:val="24"/>
          <w:szCs w:val="24"/>
        </w:rPr>
        <w:t>以及全部参考资料和有关附件，对这些文件</w:t>
      </w:r>
      <w:r>
        <w:rPr>
          <w:rFonts w:hint="eastAsia" w:asciiTheme="minorEastAsia" w:hAnsiTheme="minorEastAsia" w:eastAsiaTheme="minorEastAsia" w:cstheme="minorEastAsia"/>
          <w:color w:val="auto"/>
          <w:kern w:val="2"/>
          <w:sz w:val="24"/>
          <w:szCs w:val="24"/>
          <w:lang w:eastAsia="zh-CN"/>
        </w:rPr>
        <w:t>负责。</w:t>
      </w:r>
    </w:p>
    <w:p w14:paraId="51220D99">
      <w:pPr>
        <w:keepNext w:val="0"/>
        <w:keepLines w:val="0"/>
        <w:pageBreakBefore w:val="0"/>
        <w:widowControl w:val="0"/>
        <w:kinsoku/>
        <w:wordWrap/>
        <w:overflowPunct/>
        <w:topLinePunct w:val="0"/>
        <w:autoSpaceDE/>
        <w:autoSpaceDN/>
        <w:bidi w:val="0"/>
        <w:adjustRightInd/>
        <w:snapToGrid/>
        <w:spacing w:after="0" w:line="500" w:lineRule="exact"/>
        <w:jc w:val="both"/>
        <w:textAlignment w:val="auto"/>
        <w:outlineLvl w:val="9"/>
        <w:rPr>
          <w:rFonts w:hint="eastAsia" w:asciiTheme="minorEastAsia" w:hAnsiTheme="minorEastAsia" w:eastAsiaTheme="minorEastAsia" w:cstheme="minorEastAsia"/>
          <w:color w:val="auto"/>
          <w:kern w:val="2"/>
          <w:sz w:val="24"/>
          <w:szCs w:val="24"/>
        </w:rPr>
      </w:pPr>
    </w:p>
    <w:p w14:paraId="6F35F506">
      <w:pPr>
        <w:keepNext w:val="0"/>
        <w:keepLines w:val="0"/>
        <w:pageBreakBefore w:val="0"/>
        <w:widowControl w:val="0"/>
        <w:kinsoku/>
        <w:wordWrap/>
        <w:overflowPunct/>
        <w:topLinePunct w:val="0"/>
        <w:autoSpaceDE/>
        <w:autoSpaceDN/>
        <w:bidi w:val="0"/>
        <w:adjustRightInd/>
        <w:snapToGrid/>
        <w:spacing w:after="0" w:line="500" w:lineRule="exact"/>
        <w:ind w:firstLine="1680" w:firstLineChars="700"/>
        <w:jc w:val="both"/>
        <w:textAlignment w:val="auto"/>
        <w:outlineLvl w:val="9"/>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报价</w:t>
      </w:r>
      <w:r>
        <w:rPr>
          <w:rFonts w:hint="eastAsia" w:asciiTheme="minorEastAsia" w:hAnsiTheme="minorEastAsia" w:eastAsiaTheme="minorEastAsia" w:cstheme="minorEastAsia"/>
          <w:color w:val="auto"/>
          <w:kern w:val="2"/>
          <w:sz w:val="24"/>
          <w:szCs w:val="24"/>
          <w:lang w:val="en-US" w:eastAsia="zh-CN"/>
        </w:rPr>
        <w:t>公司</w:t>
      </w:r>
      <w:r>
        <w:rPr>
          <w:rFonts w:hint="eastAsia" w:asciiTheme="minorEastAsia" w:hAnsiTheme="minorEastAsia" w:eastAsiaTheme="minorEastAsia" w:cstheme="minorEastAsia"/>
          <w:color w:val="auto"/>
          <w:kern w:val="2"/>
          <w:sz w:val="24"/>
          <w:szCs w:val="24"/>
        </w:rPr>
        <w:t>名称</w:t>
      </w:r>
      <w:r>
        <w:rPr>
          <w:rFonts w:hint="eastAsia" w:asciiTheme="minorEastAsia" w:hAnsiTheme="minorEastAsia" w:eastAsiaTheme="minorEastAsia" w:cstheme="minorEastAsia"/>
          <w:color w:val="auto"/>
          <w:kern w:val="2"/>
          <w:sz w:val="24"/>
          <w:szCs w:val="24"/>
          <w:lang w:eastAsia="zh-CN"/>
        </w:rPr>
        <w:t>：</w:t>
      </w:r>
      <w:r>
        <w:rPr>
          <w:rFonts w:hint="eastAsia" w:asciiTheme="minorEastAsia" w:hAnsiTheme="minorEastAsia" w:eastAsiaTheme="minorEastAsia" w:cstheme="minorEastAsia"/>
          <w:color w:val="auto"/>
          <w:kern w:val="2"/>
          <w:sz w:val="28"/>
          <w:szCs w:val="28"/>
          <w:u w:val="single"/>
          <w:lang w:val="en-US" w:eastAsia="zh-CN"/>
        </w:rPr>
        <w:t xml:space="preserve">                         </w:t>
      </w:r>
      <w:r>
        <w:rPr>
          <w:rFonts w:hint="eastAsia" w:asciiTheme="minorEastAsia" w:hAnsiTheme="minorEastAsia" w:eastAsiaTheme="minorEastAsia" w:cstheme="minorEastAsia"/>
          <w:color w:val="auto"/>
          <w:kern w:val="2"/>
          <w:sz w:val="24"/>
          <w:szCs w:val="24"/>
        </w:rPr>
        <w:t>（盖章）</w:t>
      </w:r>
    </w:p>
    <w:p w14:paraId="24973235">
      <w:pPr>
        <w:keepNext w:val="0"/>
        <w:keepLines w:val="0"/>
        <w:pageBreakBefore w:val="0"/>
        <w:widowControl w:val="0"/>
        <w:kinsoku/>
        <w:wordWrap/>
        <w:overflowPunct/>
        <w:topLinePunct w:val="0"/>
        <w:autoSpaceDE/>
        <w:autoSpaceDN/>
        <w:bidi w:val="0"/>
        <w:adjustRightInd/>
        <w:snapToGrid/>
        <w:spacing w:after="0" w:line="500" w:lineRule="exact"/>
        <w:ind w:firstLine="1680" w:firstLineChars="700"/>
        <w:jc w:val="both"/>
        <w:textAlignment w:val="auto"/>
        <w:outlineLvl w:val="9"/>
        <w:rPr>
          <w:rFonts w:hint="eastAsia" w:asciiTheme="minorEastAsia" w:hAnsiTheme="minorEastAsia" w:eastAsiaTheme="minorEastAsia" w:cstheme="minorEastAsia"/>
          <w:color w:val="auto"/>
          <w:kern w:val="2"/>
          <w:sz w:val="24"/>
          <w:szCs w:val="24"/>
          <w:u w:val="single"/>
          <w:lang w:val="en-US" w:eastAsia="zh-CN"/>
        </w:rPr>
      </w:pPr>
      <w:r>
        <w:rPr>
          <w:rFonts w:hint="eastAsia" w:asciiTheme="minorEastAsia" w:hAnsiTheme="minorEastAsia" w:eastAsiaTheme="minorEastAsia" w:cstheme="minorEastAsia"/>
          <w:color w:val="auto"/>
          <w:kern w:val="2"/>
          <w:sz w:val="24"/>
          <w:szCs w:val="24"/>
        </w:rPr>
        <w:t>法定代表人：</w:t>
      </w:r>
      <w:r>
        <w:rPr>
          <w:rFonts w:hint="eastAsia" w:asciiTheme="minorEastAsia" w:hAnsiTheme="minorEastAsia" w:eastAsiaTheme="minorEastAsia" w:cstheme="minorEastAsia"/>
          <w:color w:val="auto"/>
          <w:kern w:val="2"/>
          <w:sz w:val="24"/>
          <w:szCs w:val="24"/>
          <w:u w:val="single"/>
        </w:rPr>
        <w:t xml:space="preserve">    </w:t>
      </w:r>
      <w:r>
        <w:rPr>
          <w:rFonts w:hint="eastAsia" w:asciiTheme="minorEastAsia" w:hAnsiTheme="minorEastAsia" w:eastAsiaTheme="minorEastAsia" w:cstheme="minorEastAsia"/>
          <w:color w:val="auto"/>
          <w:kern w:val="2"/>
          <w:sz w:val="24"/>
          <w:szCs w:val="24"/>
          <w:u w:val="single"/>
          <w:lang w:val="en-US" w:eastAsia="zh-CN"/>
        </w:rPr>
        <w:t xml:space="preserve">                          </w:t>
      </w:r>
      <w:r>
        <w:rPr>
          <w:rFonts w:hint="eastAsia" w:asciiTheme="minorEastAsia" w:hAnsiTheme="minorEastAsia" w:eastAsiaTheme="minorEastAsia" w:cstheme="minorEastAsia"/>
          <w:color w:val="auto"/>
          <w:kern w:val="2"/>
          <w:sz w:val="24"/>
          <w:szCs w:val="24"/>
          <w:lang w:val="en-US" w:eastAsia="zh-CN"/>
        </w:rPr>
        <w:t>（盖章）</w:t>
      </w:r>
    </w:p>
    <w:p w14:paraId="75F62EB0">
      <w:pPr>
        <w:keepNext w:val="0"/>
        <w:keepLines w:val="0"/>
        <w:pageBreakBefore w:val="0"/>
        <w:widowControl w:val="0"/>
        <w:kinsoku/>
        <w:wordWrap/>
        <w:overflowPunct/>
        <w:topLinePunct w:val="0"/>
        <w:autoSpaceDE/>
        <w:autoSpaceDN/>
        <w:bidi w:val="0"/>
        <w:adjustRightInd/>
        <w:snapToGrid/>
        <w:spacing w:after="0" w:line="500" w:lineRule="exact"/>
        <w:ind w:firstLine="2400" w:firstLineChars="1000"/>
        <w:jc w:val="both"/>
        <w:textAlignment w:val="auto"/>
        <w:outlineLvl w:val="9"/>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通讯地址：</w:t>
      </w:r>
      <w:r>
        <w:rPr>
          <w:rFonts w:hint="eastAsia" w:asciiTheme="minorEastAsia" w:hAnsiTheme="minorEastAsia" w:eastAsiaTheme="minorEastAsia" w:cstheme="minorEastAsia"/>
          <w:color w:val="auto"/>
          <w:kern w:val="2"/>
          <w:sz w:val="24"/>
          <w:szCs w:val="24"/>
          <w:u w:val="single"/>
        </w:rPr>
        <w:t xml:space="preserve">                            </w:t>
      </w:r>
    </w:p>
    <w:p w14:paraId="3924E57F">
      <w:pPr>
        <w:keepNext w:val="0"/>
        <w:keepLines w:val="0"/>
        <w:pageBreakBefore w:val="0"/>
        <w:widowControl w:val="0"/>
        <w:kinsoku/>
        <w:wordWrap/>
        <w:overflowPunct/>
        <w:topLinePunct w:val="0"/>
        <w:autoSpaceDE/>
        <w:autoSpaceDN/>
        <w:bidi w:val="0"/>
        <w:adjustRightInd/>
        <w:snapToGrid/>
        <w:spacing w:after="0" w:line="500" w:lineRule="exact"/>
        <w:ind w:firstLine="2400" w:firstLineChars="1000"/>
        <w:jc w:val="both"/>
        <w:textAlignment w:val="auto"/>
        <w:outlineLvl w:val="9"/>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邮政编码：</w:t>
      </w:r>
      <w:r>
        <w:rPr>
          <w:rFonts w:hint="eastAsia" w:asciiTheme="minorEastAsia" w:hAnsiTheme="minorEastAsia" w:eastAsiaTheme="minorEastAsia" w:cstheme="minorEastAsia"/>
          <w:color w:val="auto"/>
          <w:kern w:val="2"/>
          <w:sz w:val="24"/>
          <w:szCs w:val="24"/>
          <w:u w:val="single"/>
        </w:rPr>
        <w:t xml:space="preserve">                            </w:t>
      </w:r>
    </w:p>
    <w:p w14:paraId="46A8598C">
      <w:pPr>
        <w:keepNext w:val="0"/>
        <w:keepLines w:val="0"/>
        <w:pageBreakBefore w:val="0"/>
        <w:widowControl w:val="0"/>
        <w:kinsoku/>
        <w:wordWrap/>
        <w:overflowPunct/>
        <w:topLinePunct w:val="0"/>
        <w:autoSpaceDE/>
        <w:autoSpaceDN/>
        <w:bidi w:val="0"/>
        <w:adjustRightInd/>
        <w:snapToGrid/>
        <w:spacing w:after="0" w:line="500" w:lineRule="exact"/>
        <w:ind w:firstLine="2400" w:firstLineChars="1000"/>
        <w:jc w:val="both"/>
        <w:textAlignment w:val="auto"/>
        <w:outlineLvl w:val="9"/>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电子信箱：</w:t>
      </w:r>
      <w:r>
        <w:rPr>
          <w:rFonts w:hint="eastAsia" w:asciiTheme="minorEastAsia" w:hAnsiTheme="minorEastAsia" w:eastAsiaTheme="minorEastAsia" w:cstheme="minorEastAsia"/>
          <w:color w:val="auto"/>
          <w:kern w:val="2"/>
          <w:sz w:val="24"/>
          <w:szCs w:val="24"/>
          <w:u w:val="single"/>
        </w:rPr>
        <w:t xml:space="preserve">                            </w:t>
      </w:r>
    </w:p>
    <w:p w14:paraId="15143B4B">
      <w:pPr>
        <w:keepNext w:val="0"/>
        <w:keepLines w:val="0"/>
        <w:pageBreakBefore w:val="0"/>
        <w:widowControl w:val="0"/>
        <w:kinsoku/>
        <w:wordWrap/>
        <w:overflowPunct/>
        <w:topLinePunct w:val="0"/>
        <w:autoSpaceDE/>
        <w:autoSpaceDN/>
        <w:bidi w:val="0"/>
        <w:adjustRightInd/>
        <w:snapToGrid/>
        <w:spacing w:after="0" w:line="500" w:lineRule="exact"/>
        <w:ind w:firstLine="2400" w:firstLineChars="1000"/>
        <w:jc w:val="both"/>
        <w:textAlignment w:val="auto"/>
        <w:outlineLvl w:val="9"/>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电    话：</w:t>
      </w:r>
      <w:r>
        <w:rPr>
          <w:rFonts w:hint="eastAsia" w:asciiTheme="minorEastAsia" w:hAnsiTheme="minorEastAsia" w:eastAsiaTheme="minorEastAsia" w:cstheme="minorEastAsia"/>
          <w:color w:val="auto"/>
          <w:kern w:val="2"/>
          <w:sz w:val="24"/>
          <w:szCs w:val="24"/>
          <w:u w:val="single"/>
        </w:rPr>
        <w:t xml:space="preserve">                            </w:t>
      </w:r>
    </w:p>
    <w:p w14:paraId="73565538">
      <w:pPr>
        <w:keepNext w:val="0"/>
        <w:keepLines w:val="0"/>
        <w:pageBreakBefore w:val="0"/>
        <w:widowControl w:val="0"/>
        <w:kinsoku/>
        <w:wordWrap/>
        <w:overflowPunct/>
        <w:topLinePunct w:val="0"/>
        <w:autoSpaceDE/>
        <w:autoSpaceDN/>
        <w:bidi w:val="0"/>
        <w:adjustRightInd/>
        <w:snapToGrid/>
        <w:spacing w:after="0" w:line="500" w:lineRule="exact"/>
        <w:ind w:firstLine="2400" w:firstLineChars="1000"/>
        <w:jc w:val="both"/>
        <w:textAlignment w:val="auto"/>
        <w:outlineLvl w:val="9"/>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传    真：</w:t>
      </w:r>
      <w:r>
        <w:rPr>
          <w:rFonts w:hint="eastAsia" w:asciiTheme="minorEastAsia" w:hAnsiTheme="minorEastAsia" w:eastAsiaTheme="minorEastAsia" w:cstheme="minorEastAsia"/>
          <w:color w:val="auto"/>
          <w:kern w:val="2"/>
          <w:sz w:val="24"/>
          <w:szCs w:val="24"/>
          <w:u w:val="single"/>
        </w:rPr>
        <w:t xml:space="preserve">                            </w:t>
      </w:r>
    </w:p>
    <w:p w14:paraId="58FAC9C7">
      <w:pPr>
        <w:keepNext w:val="0"/>
        <w:keepLines w:val="0"/>
        <w:pageBreakBefore w:val="0"/>
        <w:widowControl w:val="0"/>
        <w:kinsoku/>
        <w:wordWrap/>
        <w:overflowPunct/>
        <w:topLinePunct w:val="0"/>
        <w:autoSpaceDE/>
        <w:autoSpaceDN/>
        <w:bidi w:val="0"/>
        <w:adjustRightInd/>
        <w:snapToGrid/>
        <w:spacing w:after="0" w:line="500" w:lineRule="exact"/>
        <w:ind w:firstLine="2400" w:firstLineChars="1000"/>
        <w:jc w:val="both"/>
        <w:textAlignment w:val="auto"/>
        <w:outlineLvl w:val="9"/>
        <w:rPr>
          <w:rFonts w:hint="eastAsia" w:asciiTheme="minorEastAsia" w:hAnsiTheme="minorEastAsia" w:eastAsiaTheme="minorEastAsia" w:cstheme="minorEastAsia"/>
          <w:b/>
          <w:bCs/>
          <w:color w:val="auto"/>
          <w:kern w:val="2"/>
          <w:sz w:val="36"/>
          <w:szCs w:val="36"/>
          <w:lang w:val="en-US" w:eastAsia="zh-CN"/>
        </w:rPr>
      </w:pPr>
      <w:r>
        <w:rPr>
          <w:rFonts w:hint="eastAsia" w:asciiTheme="minorEastAsia" w:hAnsiTheme="minorEastAsia" w:eastAsiaTheme="minorEastAsia" w:cstheme="minorEastAsia"/>
          <w:color w:val="auto"/>
          <w:kern w:val="2"/>
          <w:sz w:val="24"/>
          <w:szCs w:val="24"/>
        </w:rPr>
        <w:t>日    期：</w:t>
      </w:r>
      <w:r>
        <w:rPr>
          <w:rFonts w:hint="eastAsia" w:asciiTheme="minorEastAsia" w:hAnsiTheme="minorEastAsia" w:eastAsiaTheme="minorEastAsia" w:cstheme="minorEastAsia"/>
          <w:color w:val="auto"/>
          <w:kern w:val="2"/>
          <w:sz w:val="24"/>
          <w:szCs w:val="24"/>
          <w:u w:val="single"/>
        </w:rPr>
        <w:t xml:space="preserve">    </w:t>
      </w:r>
      <w:r>
        <w:rPr>
          <w:rFonts w:hint="eastAsia" w:asciiTheme="minorEastAsia" w:hAnsiTheme="minorEastAsia" w:eastAsiaTheme="minorEastAsia" w:cstheme="minorEastAsia"/>
          <w:color w:val="auto"/>
          <w:kern w:val="2"/>
          <w:sz w:val="24"/>
          <w:szCs w:val="24"/>
          <w:u w:val="single"/>
          <w:lang w:val="en-US" w:eastAsia="zh-CN"/>
        </w:rPr>
        <w:t xml:space="preserve">    </w:t>
      </w:r>
      <w:r>
        <w:rPr>
          <w:rFonts w:hint="eastAsia" w:asciiTheme="minorEastAsia" w:hAnsiTheme="minorEastAsia" w:eastAsiaTheme="minorEastAsia" w:cstheme="minorEastAsia"/>
          <w:color w:val="auto"/>
          <w:kern w:val="2"/>
          <w:sz w:val="24"/>
          <w:szCs w:val="24"/>
          <w:u w:val="single"/>
        </w:rPr>
        <w:t xml:space="preserve">   </w:t>
      </w:r>
      <w:r>
        <w:rPr>
          <w:rFonts w:hint="eastAsia" w:asciiTheme="minorEastAsia" w:hAnsiTheme="minorEastAsia" w:eastAsiaTheme="minorEastAsia" w:cstheme="minorEastAsia"/>
          <w:color w:val="auto"/>
          <w:kern w:val="2"/>
          <w:sz w:val="24"/>
          <w:szCs w:val="24"/>
        </w:rPr>
        <w:t>年</w:t>
      </w:r>
      <w:r>
        <w:rPr>
          <w:rFonts w:hint="eastAsia" w:asciiTheme="minorEastAsia" w:hAnsiTheme="minorEastAsia" w:eastAsiaTheme="minorEastAsia" w:cstheme="minorEastAsia"/>
          <w:color w:val="auto"/>
          <w:kern w:val="2"/>
          <w:sz w:val="24"/>
          <w:szCs w:val="24"/>
          <w:u w:val="single"/>
        </w:rPr>
        <w:t xml:space="preserve">  </w:t>
      </w:r>
      <w:r>
        <w:rPr>
          <w:rFonts w:hint="eastAsia" w:asciiTheme="minorEastAsia" w:hAnsiTheme="minorEastAsia" w:eastAsiaTheme="minorEastAsia" w:cstheme="minorEastAsia"/>
          <w:color w:val="auto"/>
          <w:kern w:val="2"/>
          <w:sz w:val="24"/>
          <w:szCs w:val="24"/>
          <w:u w:val="single"/>
          <w:lang w:val="en-US" w:eastAsia="zh-CN"/>
        </w:rPr>
        <w:t xml:space="preserve">   </w:t>
      </w:r>
      <w:r>
        <w:rPr>
          <w:rFonts w:hint="eastAsia" w:asciiTheme="minorEastAsia" w:hAnsiTheme="minorEastAsia" w:eastAsiaTheme="minorEastAsia" w:cstheme="minorEastAsia"/>
          <w:color w:val="auto"/>
          <w:kern w:val="2"/>
          <w:sz w:val="24"/>
          <w:szCs w:val="24"/>
          <w:u w:val="single"/>
        </w:rPr>
        <w:t xml:space="preserve">  </w:t>
      </w:r>
      <w:r>
        <w:rPr>
          <w:rFonts w:hint="eastAsia" w:asciiTheme="minorEastAsia" w:hAnsiTheme="minorEastAsia" w:eastAsiaTheme="minorEastAsia" w:cstheme="minorEastAsia"/>
          <w:color w:val="auto"/>
          <w:kern w:val="2"/>
          <w:sz w:val="24"/>
          <w:szCs w:val="24"/>
        </w:rPr>
        <w:t>月</w:t>
      </w:r>
      <w:r>
        <w:rPr>
          <w:rFonts w:hint="eastAsia" w:asciiTheme="minorEastAsia" w:hAnsiTheme="minorEastAsia" w:eastAsiaTheme="minorEastAsia" w:cstheme="minorEastAsia"/>
          <w:color w:val="auto"/>
          <w:kern w:val="2"/>
          <w:sz w:val="24"/>
          <w:szCs w:val="24"/>
          <w:u w:val="single"/>
        </w:rPr>
        <w:t xml:space="preserve">  </w:t>
      </w:r>
      <w:r>
        <w:rPr>
          <w:rFonts w:hint="eastAsia" w:asciiTheme="minorEastAsia" w:hAnsiTheme="minorEastAsia" w:eastAsiaTheme="minorEastAsia" w:cstheme="minorEastAsia"/>
          <w:color w:val="auto"/>
          <w:kern w:val="2"/>
          <w:sz w:val="24"/>
          <w:szCs w:val="24"/>
          <w:u w:val="single"/>
          <w:lang w:val="en-US" w:eastAsia="zh-CN"/>
        </w:rPr>
        <w:t xml:space="preserve">    </w:t>
      </w:r>
      <w:r>
        <w:rPr>
          <w:rFonts w:hint="eastAsia" w:asciiTheme="minorEastAsia" w:hAnsiTheme="minorEastAsia" w:eastAsiaTheme="minorEastAsia" w:cstheme="minorEastAsia"/>
          <w:color w:val="auto"/>
          <w:kern w:val="2"/>
          <w:sz w:val="24"/>
          <w:szCs w:val="24"/>
          <w:u w:val="single"/>
        </w:rPr>
        <w:t xml:space="preserve">  </w:t>
      </w:r>
      <w:r>
        <w:rPr>
          <w:rFonts w:hint="eastAsia" w:asciiTheme="minorEastAsia" w:hAnsiTheme="minorEastAsia" w:eastAsiaTheme="minorEastAsia" w:cstheme="minorEastAsia"/>
          <w:color w:val="auto"/>
          <w:kern w:val="2"/>
          <w:sz w:val="24"/>
          <w:szCs w:val="24"/>
        </w:rPr>
        <w:t>日</w:t>
      </w:r>
    </w:p>
    <w:p w14:paraId="66E42E82">
      <w:pPr>
        <w:widowControl w:val="0"/>
        <w:adjustRightInd/>
        <w:snapToGrid/>
        <w:spacing w:after="0"/>
        <w:jc w:val="both"/>
        <w:rPr>
          <w:rFonts w:ascii="Calibri" w:hAnsi="Calibri" w:eastAsia="宋体" w:cs="Times New Roman"/>
          <w:color w:val="auto"/>
          <w:kern w:val="2"/>
          <w:sz w:val="21"/>
        </w:rPr>
      </w:pPr>
    </w:p>
    <w:p w14:paraId="6FDBA28D">
      <w:pPr>
        <w:widowControl w:val="0"/>
        <w:adjustRightInd/>
        <w:snapToGrid/>
        <w:spacing w:after="0"/>
        <w:jc w:val="both"/>
        <w:rPr>
          <w:rFonts w:ascii="Calibri" w:hAnsi="Calibri" w:eastAsia="宋体" w:cs="Times New Roman"/>
          <w:color w:val="auto"/>
          <w:kern w:val="2"/>
          <w:sz w:val="21"/>
        </w:rPr>
      </w:pPr>
    </w:p>
    <w:p w14:paraId="70D85C82">
      <w:pPr>
        <w:widowControl w:val="0"/>
        <w:adjustRightInd/>
        <w:snapToGrid/>
        <w:spacing w:after="0"/>
        <w:jc w:val="both"/>
        <w:rPr>
          <w:rFonts w:ascii="Calibri" w:hAnsi="Calibri" w:eastAsia="宋体" w:cs="Times New Roman"/>
          <w:color w:val="auto"/>
          <w:kern w:val="2"/>
          <w:sz w:val="21"/>
        </w:rPr>
      </w:pPr>
    </w:p>
    <w:p w14:paraId="145CD9B3">
      <w:pPr>
        <w:widowControl w:val="0"/>
        <w:adjustRightInd/>
        <w:snapToGrid/>
        <w:spacing w:after="0"/>
        <w:jc w:val="both"/>
        <w:rPr>
          <w:rFonts w:ascii="Calibri" w:hAnsi="Calibri" w:eastAsia="宋体" w:cs="Times New Roman"/>
          <w:color w:val="auto"/>
          <w:kern w:val="2"/>
          <w:sz w:val="21"/>
        </w:rPr>
      </w:pPr>
    </w:p>
    <w:p w14:paraId="1862C34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sz w:val="44"/>
          <w:szCs w:val="44"/>
          <w:lang w:val="en-US"/>
        </w:rPr>
      </w:pPr>
      <w:r>
        <w:rPr>
          <w:rFonts w:hint="eastAsia" w:ascii="方正小标宋简体" w:hAnsi="方正小标宋简体" w:eastAsia="方正小标宋简体" w:cs="方正小标宋简体"/>
          <w:b/>
          <w:bCs/>
          <w:sz w:val="44"/>
          <w:szCs w:val="44"/>
          <w:lang w:val="en-US" w:eastAsia="zh-CN"/>
        </w:rPr>
        <w:t>“美育进景区，走进九瀑峡”——抚州市文化馆九瀑峡音乐节惠民演出系列活动相关具体要求及报价单</w:t>
      </w:r>
    </w:p>
    <w:p w14:paraId="761E4EA8">
      <w:pP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报价公司：</w:t>
      </w:r>
      <w:r>
        <w:rPr>
          <w:rFonts w:hint="eastAsia" w:ascii="仿宋_GB2312" w:hAnsi="仿宋_GB2312" w:eastAsia="仿宋_GB2312" w:cs="仿宋_GB2312"/>
          <w:b w:val="0"/>
          <w:bCs w:val="0"/>
          <w:sz w:val="32"/>
          <w:szCs w:val="32"/>
          <w:u w:val="single"/>
          <w:lang w:val="en-US" w:eastAsia="zh-CN"/>
        </w:rPr>
        <w:t xml:space="preserve">                         </w:t>
      </w:r>
      <w:r>
        <w:rPr>
          <w:rFonts w:hint="eastAsia" w:ascii="仿宋_GB2312" w:hAnsi="仿宋_GB2312" w:eastAsia="仿宋_GB2312" w:cs="仿宋_GB2312"/>
          <w:b w:val="0"/>
          <w:bCs w:val="0"/>
          <w:sz w:val="32"/>
          <w:szCs w:val="32"/>
          <w:lang w:val="en-US" w:eastAsia="zh-CN"/>
        </w:rPr>
        <w:t xml:space="preserve"> </w:t>
      </w:r>
    </w:p>
    <w:p w14:paraId="5C0F6EEF">
      <w:pP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报价日期：</w:t>
      </w:r>
      <w:r>
        <w:rPr>
          <w:rFonts w:hint="eastAsia" w:ascii="仿宋_GB2312" w:hAnsi="仿宋_GB2312" w:eastAsia="仿宋_GB2312" w:cs="仿宋_GB2312"/>
          <w:b w:val="0"/>
          <w:bCs w:val="0"/>
          <w:sz w:val="32"/>
          <w:szCs w:val="32"/>
          <w:u w:val="single"/>
          <w:lang w:val="en-US" w:eastAsia="zh-CN"/>
        </w:rPr>
        <w:t xml:space="preserve">                         </w:t>
      </w:r>
      <w:r>
        <w:rPr>
          <w:rFonts w:hint="eastAsia" w:ascii="仿宋_GB2312" w:hAnsi="仿宋_GB2312" w:eastAsia="仿宋_GB2312" w:cs="仿宋_GB2312"/>
          <w:b w:val="0"/>
          <w:bCs w:val="0"/>
          <w:sz w:val="32"/>
          <w:szCs w:val="32"/>
          <w:lang w:val="en-US" w:eastAsia="zh-CN"/>
        </w:rPr>
        <w:t xml:space="preserve"> </w:t>
      </w:r>
    </w:p>
    <w:p w14:paraId="0E0D3CD7">
      <w:pP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询价单位：抚州市文化馆</w:t>
      </w:r>
    </w:p>
    <w:p w14:paraId="7FAD0369">
      <w:pPr>
        <w:widowControl w:val="0"/>
        <w:numPr>
          <w:ilvl w:val="0"/>
          <w:numId w:val="0"/>
        </w:numPr>
        <w:ind w:left="1600" w:leftChars="0" w:hanging="1600" w:hangingChars="500"/>
        <w:jc w:val="both"/>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询价项目：“美育进景区，走进九瀑峡”——抚州市文化馆九瀑峡音乐节惠民演出系列活动</w:t>
      </w:r>
    </w:p>
    <w:tbl>
      <w:tblPr>
        <w:tblStyle w:val="2"/>
        <w:tblW w:w="6185" w:type="pct"/>
        <w:tblInd w:w="-85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144"/>
        <w:gridCol w:w="1680"/>
        <w:gridCol w:w="1380"/>
        <w:gridCol w:w="1066"/>
        <w:gridCol w:w="1030"/>
        <w:gridCol w:w="1019"/>
        <w:gridCol w:w="2223"/>
      </w:tblGrid>
      <w:tr w14:paraId="7A1F6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91383">
            <w:pPr>
              <w:jc w:val="center"/>
              <w:rPr>
                <w:rFonts w:hint="default" w:ascii="宋体" w:hAnsi="宋体" w:eastAsia="宋体" w:cs="宋体"/>
                <w:i w:val="0"/>
                <w:iCs w:val="0"/>
                <w:color w:val="000000"/>
                <w:kern w:val="0"/>
                <w:sz w:val="28"/>
                <w:szCs w:val="28"/>
                <w:u w:val="none"/>
                <w:lang w:val="en-US" w:eastAsia="zh-CN" w:bidi="ar"/>
              </w:rPr>
            </w:pPr>
            <w:r>
              <w:rPr>
                <w:rFonts w:hint="eastAsia" w:ascii="宋体" w:hAnsi="宋体" w:eastAsia="宋体" w:cs="宋体"/>
                <w:b/>
                <w:bCs/>
                <w:i w:val="0"/>
                <w:iCs w:val="0"/>
                <w:color w:val="000000"/>
                <w:kern w:val="0"/>
                <w:sz w:val="28"/>
                <w:szCs w:val="28"/>
                <w:u w:val="none"/>
                <w:lang w:val="en-US" w:eastAsia="zh-CN" w:bidi="ar"/>
              </w:rPr>
              <w:t>节目费用</w:t>
            </w:r>
          </w:p>
        </w:tc>
      </w:tr>
      <w:tr w14:paraId="6A6DD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81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2E5C71">
            <w:pPr>
              <w:keepNext w:val="0"/>
              <w:keepLines w:val="0"/>
              <w:widowControl/>
              <w:suppressLineNumbers w:val="0"/>
              <w:jc w:val="center"/>
              <w:textAlignment w:val="center"/>
              <w:rPr>
                <w:rFonts w:hint="default" w:ascii="宋体" w:hAnsi="宋体" w:eastAsia="宋体" w:cs="宋体"/>
                <w:b w:val="0"/>
                <w:bCs w:val="0"/>
                <w:i w:val="0"/>
                <w:iCs w:val="0"/>
                <w:color w:val="000000"/>
                <w:sz w:val="32"/>
                <w:szCs w:val="32"/>
                <w:u w:val="none"/>
                <w:lang w:val="en-US"/>
              </w:rPr>
            </w:pPr>
            <w:r>
              <w:rPr>
                <w:rFonts w:hint="eastAsia" w:ascii="宋体" w:hAnsi="宋体" w:eastAsia="宋体" w:cs="宋体"/>
                <w:b w:val="0"/>
                <w:bCs w:val="0"/>
                <w:i w:val="0"/>
                <w:iCs w:val="0"/>
                <w:color w:val="000000"/>
                <w:kern w:val="0"/>
                <w:sz w:val="32"/>
                <w:szCs w:val="32"/>
                <w:u w:val="none"/>
                <w:lang w:val="en-US" w:eastAsia="zh-CN" w:bidi="ar"/>
              </w:rPr>
              <w:t>节目类型</w:t>
            </w:r>
          </w:p>
        </w:tc>
        <w:tc>
          <w:tcPr>
            <w:tcW w:w="11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4D5B37">
            <w:pPr>
              <w:keepNext w:val="0"/>
              <w:keepLines w:val="0"/>
              <w:widowControl/>
              <w:suppressLineNumbers w:val="0"/>
              <w:jc w:val="center"/>
              <w:textAlignment w:val="center"/>
              <w:rPr>
                <w:rFonts w:hint="default" w:ascii="宋体" w:hAnsi="宋体" w:eastAsia="宋体" w:cs="宋体"/>
                <w:b w:val="0"/>
                <w:bCs w:val="0"/>
                <w:i w:val="0"/>
                <w:iCs w:val="0"/>
                <w:color w:val="000000"/>
                <w:kern w:val="0"/>
                <w:sz w:val="32"/>
                <w:szCs w:val="32"/>
                <w:u w:val="none"/>
                <w:lang w:val="en-US" w:eastAsia="zh-CN" w:bidi="ar"/>
              </w:rPr>
            </w:pPr>
            <w:r>
              <w:rPr>
                <w:rFonts w:hint="eastAsia" w:ascii="宋体" w:hAnsi="宋体" w:eastAsia="宋体" w:cs="宋体"/>
                <w:b w:val="0"/>
                <w:bCs w:val="0"/>
                <w:i w:val="0"/>
                <w:iCs w:val="0"/>
                <w:color w:val="000000"/>
                <w:kern w:val="0"/>
                <w:sz w:val="32"/>
                <w:szCs w:val="32"/>
                <w:u w:val="none"/>
                <w:lang w:val="en-US" w:eastAsia="zh-CN" w:bidi="ar"/>
              </w:rPr>
              <w:t>数量</w:t>
            </w:r>
          </w:p>
        </w:tc>
        <w:tc>
          <w:tcPr>
            <w:tcW w:w="97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A8A02">
            <w:pPr>
              <w:keepNext w:val="0"/>
              <w:keepLines w:val="0"/>
              <w:widowControl/>
              <w:suppressLineNumbers w:val="0"/>
              <w:jc w:val="center"/>
              <w:textAlignment w:val="center"/>
              <w:rPr>
                <w:rFonts w:hint="eastAsia" w:ascii="宋体" w:hAnsi="宋体" w:eastAsia="宋体" w:cs="宋体"/>
                <w:b w:val="0"/>
                <w:bCs w:val="0"/>
                <w:i w:val="0"/>
                <w:iCs w:val="0"/>
                <w:color w:val="000000"/>
                <w:sz w:val="32"/>
                <w:szCs w:val="32"/>
                <w:u w:val="none"/>
              </w:rPr>
            </w:pPr>
            <w:r>
              <w:rPr>
                <w:rFonts w:hint="eastAsia" w:ascii="宋体" w:hAnsi="宋体" w:eastAsia="宋体" w:cs="宋体"/>
                <w:b w:val="0"/>
                <w:bCs w:val="0"/>
                <w:i w:val="0"/>
                <w:iCs w:val="0"/>
                <w:color w:val="000000"/>
                <w:kern w:val="0"/>
                <w:sz w:val="32"/>
                <w:szCs w:val="32"/>
                <w:u w:val="none"/>
                <w:lang w:val="en-US" w:eastAsia="zh-CN" w:bidi="ar"/>
              </w:rPr>
              <w:t>单价（元）</w:t>
            </w:r>
          </w:p>
        </w:tc>
        <w:tc>
          <w:tcPr>
            <w:tcW w:w="10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52BE1">
            <w:pPr>
              <w:keepNext w:val="0"/>
              <w:keepLines w:val="0"/>
              <w:widowControl/>
              <w:suppressLineNumbers w:val="0"/>
              <w:jc w:val="center"/>
              <w:textAlignment w:val="center"/>
              <w:rPr>
                <w:rFonts w:hint="eastAsia" w:ascii="宋体" w:hAnsi="宋体" w:eastAsia="宋体" w:cs="宋体"/>
                <w:b w:val="0"/>
                <w:bCs w:val="0"/>
                <w:i w:val="0"/>
                <w:iCs w:val="0"/>
                <w:color w:val="000000"/>
                <w:sz w:val="32"/>
                <w:szCs w:val="32"/>
                <w:u w:val="none"/>
              </w:rPr>
            </w:pPr>
            <w:r>
              <w:rPr>
                <w:rFonts w:hint="eastAsia" w:ascii="宋体" w:hAnsi="宋体" w:eastAsia="宋体" w:cs="宋体"/>
                <w:b w:val="0"/>
                <w:bCs w:val="0"/>
                <w:i w:val="0"/>
                <w:iCs w:val="0"/>
                <w:color w:val="000000"/>
                <w:kern w:val="0"/>
                <w:sz w:val="32"/>
                <w:szCs w:val="32"/>
                <w:u w:val="none"/>
                <w:lang w:val="en-US" w:eastAsia="zh-CN" w:bidi="ar"/>
              </w:rPr>
              <w:t>金额（元）</w:t>
            </w:r>
          </w:p>
        </w:tc>
      </w:tr>
      <w:tr w14:paraId="55540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81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6D6E7">
            <w:pPr>
              <w:keepNext w:val="0"/>
              <w:keepLines w:val="0"/>
              <w:widowControl/>
              <w:suppressLineNumbers w:val="0"/>
              <w:jc w:val="center"/>
              <w:textAlignment w:val="center"/>
              <w:rPr>
                <w:rFonts w:hint="default" w:ascii="宋体" w:hAnsi="宋体" w:eastAsia="宋体" w:cs="宋体"/>
                <w:i w:val="0"/>
                <w:iCs w:val="0"/>
                <w:color w:val="000000"/>
                <w:sz w:val="28"/>
                <w:szCs w:val="28"/>
                <w:u w:val="none"/>
                <w:lang w:val="en-US" w:eastAsia="zh-CN"/>
              </w:rPr>
            </w:pPr>
            <w:r>
              <w:rPr>
                <w:rFonts w:hint="eastAsia" w:ascii="宋体" w:hAnsi="宋体" w:eastAsia="宋体" w:cs="宋体"/>
                <w:i w:val="0"/>
                <w:iCs w:val="0"/>
                <w:color w:val="000000"/>
                <w:sz w:val="28"/>
                <w:szCs w:val="28"/>
                <w:u w:val="none"/>
                <w:lang w:val="en-US" w:eastAsia="zh-CN"/>
              </w:rPr>
              <w:t>乐队演出（主唱2名）</w:t>
            </w:r>
          </w:p>
        </w:tc>
        <w:tc>
          <w:tcPr>
            <w:tcW w:w="116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9703C">
            <w:pPr>
              <w:keepNext w:val="0"/>
              <w:keepLines w:val="0"/>
              <w:widowControl/>
              <w:suppressLineNumbers w:val="0"/>
              <w:jc w:val="center"/>
              <w:textAlignment w:val="center"/>
              <w:rPr>
                <w:rFonts w:hint="default" w:ascii="宋体" w:hAnsi="宋体" w:eastAsia="宋体" w:cs="宋体"/>
                <w:i w:val="0"/>
                <w:iCs w:val="0"/>
                <w:color w:val="000000"/>
                <w:sz w:val="28"/>
                <w:szCs w:val="28"/>
                <w:u w:val="none"/>
                <w:lang w:val="en-US" w:eastAsia="zh-CN"/>
              </w:rPr>
            </w:pPr>
            <w:r>
              <w:rPr>
                <w:rFonts w:hint="eastAsia" w:ascii="宋体" w:hAnsi="宋体" w:eastAsia="宋体" w:cs="宋体"/>
                <w:i w:val="0"/>
                <w:iCs w:val="0"/>
                <w:color w:val="000000"/>
                <w:sz w:val="28"/>
                <w:szCs w:val="28"/>
                <w:u w:val="none"/>
                <w:lang w:val="en-US" w:eastAsia="zh-CN"/>
              </w:rPr>
              <w:t>3场</w:t>
            </w:r>
          </w:p>
        </w:tc>
        <w:tc>
          <w:tcPr>
            <w:tcW w:w="97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5F2DD">
            <w:pPr>
              <w:keepNext w:val="0"/>
              <w:keepLines w:val="0"/>
              <w:widowControl/>
              <w:suppressLineNumbers w:val="0"/>
              <w:jc w:val="center"/>
              <w:textAlignment w:val="center"/>
              <w:rPr>
                <w:rFonts w:hint="default" w:ascii="宋体" w:hAnsi="宋体" w:eastAsia="宋体" w:cs="宋体"/>
                <w:i w:val="0"/>
                <w:iCs w:val="0"/>
                <w:color w:val="000000"/>
                <w:sz w:val="28"/>
                <w:szCs w:val="28"/>
                <w:u w:val="none"/>
                <w:lang w:val="en-US" w:eastAsia="zh-CN"/>
              </w:rPr>
            </w:pPr>
          </w:p>
        </w:tc>
        <w:tc>
          <w:tcPr>
            <w:tcW w:w="10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B3C3A">
            <w:pPr>
              <w:keepNext w:val="0"/>
              <w:keepLines w:val="0"/>
              <w:widowControl/>
              <w:suppressLineNumbers w:val="0"/>
              <w:jc w:val="center"/>
              <w:textAlignment w:val="center"/>
              <w:rPr>
                <w:rFonts w:hint="default" w:ascii="宋体" w:hAnsi="宋体" w:eastAsia="宋体" w:cs="宋体"/>
                <w:i w:val="0"/>
                <w:iCs w:val="0"/>
                <w:color w:val="000000"/>
                <w:sz w:val="28"/>
                <w:szCs w:val="28"/>
                <w:u w:val="none"/>
                <w:lang w:val="en-US" w:eastAsia="zh-CN"/>
              </w:rPr>
            </w:pPr>
          </w:p>
        </w:tc>
      </w:tr>
      <w:tr w14:paraId="4D011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973"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61017">
            <w:pPr>
              <w:keepNext w:val="0"/>
              <w:keepLines w:val="0"/>
              <w:widowControl/>
              <w:suppressLineNumbers w:val="0"/>
              <w:jc w:val="right"/>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以上合计：</w:t>
            </w:r>
          </w:p>
        </w:tc>
        <w:tc>
          <w:tcPr>
            <w:tcW w:w="202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3AD0A">
            <w:pPr>
              <w:keepNext w:val="0"/>
              <w:keepLines w:val="0"/>
              <w:widowControl/>
              <w:suppressLineNumbers w:val="0"/>
              <w:jc w:val="left"/>
              <w:textAlignment w:val="center"/>
              <w:rPr>
                <w:rFonts w:hint="default" w:ascii="宋体" w:hAnsi="宋体" w:eastAsia="宋体" w:cs="宋体"/>
                <w:i w:val="0"/>
                <w:iCs w:val="0"/>
                <w:color w:val="000000"/>
                <w:kern w:val="0"/>
                <w:sz w:val="28"/>
                <w:szCs w:val="28"/>
                <w:u w:val="none"/>
                <w:lang w:val="en-US" w:eastAsia="zh-CN" w:bidi="ar"/>
              </w:rPr>
            </w:pPr>
          </w:p>
        </w:tc>
      </w:tr>
      <w:tr w14:paraId="42A50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4C915">
            <w:pPr>
              <w:keepNext w:val="0"/>
              <w:keepLines w:val="0"/>
              <w:widowControl/>
              <w:suppressLineNumbers w:val="0"/>
              <w:jc w:val="center"/>
              <w:textAlignment w:val="center"/>
              <w:rPr>
                <w:rFonts w:hint="default" w:ascii="宋体" w:hAnsi="宋体" w:eastAsia="宋体" w:cs="宋体"/>
                <w:i w:val="0"/>
                <w:iCs w:val="0"/>
                <w:color w:val="000000"/>
                <w:kern w:val="0"/>
                <w:sz w:val="28"/>
                <w:szCs w:val="28"/>
                <w:u w:val="none"/>
                <w:lang w:val="en-US" w:eastAsia="zh-CN" w:bidi="ar"/>
              </w:rPr>
            </w:pPr>
            <w:r>
              <w:rPr>
                <w:rFonts w:hint="eastAsia" w:ascii="宋体" w:hAnsi="宋体" w:eastAsia="宋体" w:cs="宋体"/>
                <w:b/>
                <w:bCs/>
                <w:i w:val="0"/>
                <w:iCs w:val="0"/>
                <w:color w:val="000000"/>
                <w:kern w:val="0"/>
                <w:sz w:val="28"/>
                <w:szCs w:val="28"/>
                <w:u w:val="none"/>
                <w:lang w:val="en-US" w:eastAsia="zh-CN" w:bidi="ar"/>
              </w:rPr>
              <w:t>其他费用</w:t>
            </w:r>
          </w:p>
        </w:tc>
      </w:tr>
      <w:tr w14:paraId="33FD1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0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9CAF5">
            <w:pPr>
              <w:keepNext w:val="0"/>
              <w:keepLines w:val="0"/>
              <w:widowControl/>
              <w:suppressLineNumbers w:val="0"/>
              <w:jc w:val="center"/>
              <w:textAlignment w:val="center"/>
              <w:rPr>
                <w:rFonts w:hint="default"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项目名称</w:t>
            </w:r>
          </w:p>
        </w:tc>
        <w:tc>
          <w:tcPr>
            <w:tcW w:w="145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880F8">
            <w:pPr>
              <w:keepNext w:val="0"/>
              <w:keepLines w:val="0"/>
              <w:widowControl/>
              <w:suppressLineNumbers w:val="0"/>
              <w:jc w:val="center"/>
              <w:textAlignment w:val="center"/>
              <w:rPr>
                <w:rFonts w:hint="default"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项目规格</w:t>
            </w:r>
          </w:p>
        </w:tc>
        <w:tc>
          <w:tcPr>
            <w:tcW w:w="5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EF4A6">
            <w:pPr>
              <w:keepNext w:val="0"/>
              <w:keepLines w:val="0"/>
              <w:widowControl/>
              <w:suppressLineNumbers w:val="0"/>
              <w:jc w:val="center"/>
              <w:textAlignment w:val="center"/>
              <w:rPr>
                <w:rFonts w:hint="default"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数量</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3E9EF">
            <w:pPr>
              <w:keepNext w:val="0"/>
              <w:keepLines w:val="0"/>
              <w:widowControl/>
              <w:suppressLineNumbers w:val="0"/>
              <w:jc w:val="center"/>
              <w:textAlignment w:val="center"/>
              <w:rPr>
                <w:rFonts w:hint="default"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单位</w:t>
            </w:r>
          </w:p>
        </w:tc>
        <w:tc>
          <w:tcPr>
            <w:tcW w:w="153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59C21">
            <w:pPr>
              <w:keepNext w:val="0"/>
              <w:keepLines w:val="0"/>
              <w:widowControl/>
              <w:suppressLineNumbers w:val="0"/>
              <w:jc w:val="center"/>
              <w:textAlignment w:val="center"/>
              <w:rPr>
                <w:rFonts w:hint="default"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金额（元）</w:t>
            </w:r>
          </w:p>
        </w:tc>
      </w:tr>
      <w:tr w14:paraId="71024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0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1CA57">
            <w:pPr>
              <w:keepNext w:val="0"/>
              <w:keepLines w:val="0"/>
              <w:widowControl/>
              <w:suppressLineNumbers w:val="0"/>
              <w:jc w:val="center"/>
              <w:textAlignment w:val="center"/>
              <w:rPr>
                <w:rFonts w:hint="default"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乐器搬运</w:t>
            </w:r>
          </w:p>
        </w:tc>
        <w:tc>
          <w:tcPr>
            <w:tcW w:w="145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986BD">
            <w:pPr>
              <w:keepNext w:val="0"/>
              <w:keepLines w:val="0"/>
              <w:widowControl/>
              <w:suppressLineNumbers w:val="0"/>
              <w:jc w:val="center"/>
              <w:textAlignment w:val="center"/>
              <w:rPr>
                <w:rFonts w:hint="default" w:ascii="仿宋" w:hAnsi="仿宋" w:eastAsia="仿宋" w:cs="仿宋"/>
                <w:b w:val="0"/>
                <w:bCs w:val="0"/>
                <w:sz w:val="32"/>
                <w:szCs w:val="32"/>
                <w:vertAlign w:val="baseline"/>
                <w:lang w:val="en-US" w:eastAsia="zh-CN"/>
              </w:rPr>
            </w:pPr>
          </w:p>
        </w:tc>
        <w:tc>
          <w:tcPr>
            <w:tcW w:w="5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DBC60">
            <w:pPr>
              <w:keepNext w:val="0"/>
              <w:keepLines w:val="0"/>
              <w:widowControl/>
              <w:suppressLineNumbers w:val="0"/>
              <w:jc w:val="center"/>
              <w:textAlignment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3</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C9A4A">
            <w:pPr>
              <w:keepNext w:val="0"/>
              <w:keepLines w:val="0"/>
              <w:widowControl/>
              <w:suppressLineNumbers w:val="0"/>
              <w:jc w:val="center"/>
              <w:textAlignment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场</w:t>
            </w:r>
          </w:p>
        </w:tc>
        <w:tc>
          <w:tcPr>
            <w:tcW w:w="153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EC598">
            <w:pPr>
              <w:keepNext w:val="0"/>
              <w:keepLines w:val="0"/>
              <w:widowControl/>
              <w:suppressLineNumbers w:val="0"/>
              <w:jc w:val="center"/>
              <w:textAlignment w:val="center"/>
              <w:rPr>
                <w:rFonts w:hint="default" w:ascii="仿宋" w:hAnsi="仿宋" w:eastAsia="仿宋" w:cs="仿宋"/>
                <w:b w:val="0"/>
                <w:bCs w:val="0"/>
                <w:sz w:val="32"/>
                <w:szCs w:val="32"/>
                <w:vertAlign w:val="baseline"/>
                <w:lang w:val="en-US" w:eastAsia="zh-CN"/>
              </w:rPr>
            </w:pPr>
          </w:p>
        </w:tc>
      </w:tr>
      <w:tr w14:paraId="03832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0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A636E">
            <w:pPr>
              <w:keepNext w:val="0"/>
              <w:keepLines w:val="0"/>
              <w:widowControl/>
              <w:suppressLineNumbers w:val="0"/>
              <w:jc w:val="center"/>
              <w:textAlignment w:val="center"/>
              <w:rPr>
                <w:rFonts w:hint="default"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现场氛围布置、搬运</w:t>
            </w:r>
          </w:p>
        </w:tc>
        <w:tc>
          <w:tcPr>
            <w:tcW w:w="145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26CC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户外高清写真裱涂塑板、荧光棒、横幅等</w:t>
            </w:r>
          </w:p>
        </w:tc>
        <w:tc>
          <w:tcPr>
            <w:tcW w:w="5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46A30">
            <w:pPr>
              <w:keepNext w:val="0"/>
              <w:keepLines w:val="0"/>
              <w:widowControl/>
              <w:suppressLineNumbers w:val="0"/>
              <w:jc w:val="center"/>
              <w:textAlignment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3</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47A15">
            <w:pPr>
              <w:keepNext w:val="0"/>
              <w:keepLines w:val="0"/>
              <w:widowControl/>
              <w:suppressLineNumbers w:val="0"/>
              <w:jc w:val="center"/>
              <w:textAlignment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场</w:t>
            </w:r>
          </w:p>
        </w:tc>
        <w:tc>
          <w:tcPr>
            <w:tcW w:w="153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3AAC1">
            <w:pPr>
              <w:keepNext w:val="0"/>
              <w:keepLines w:val="0"/>
              <w:widowControl/>
              <w:suppressLineNumbers w:val="0"/>
              <w:jc w:val="center"/>
              <w:textAlignment w:val="center"/>
              <w:rPr>
                <w:rFonts w:hint="default" w:ascii="仿宋" w:hAnsi="仿宋" w:eastAsia="仿宋" w:cs="仿宋"/>
                <w:b w:val="0"/>
                <w:bCs w:val="0"/>
                <w:sz w:val="32"/>
                <w:szCs w:val="32"/>
                <w:vertAlign w:val="baseline"/>
                <w:lang w:val="en-US" w:eastAsia="zh-CN"/>
              </w:rPr>
            </w:pPr>
          </w:p>
        </w:tc>
      </w:tr>
      <w:tr w14:paraId="5E520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28524">
            <w:pPr>
              <w:keepNext w:val="0"/>
              <w:keepLines w:val="0"/>
              <w:widowControl/>
              <w:suppressLineNumbers w:val="0"/>
              <w:jc w:val="center"/>
              <w:textAlignment w:val="center"/>
              <w:rPr>
                <w:rFonts w:hint="default"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宣传视频拍摄及剪辑</w:t>
            </w:r>
          </w:p>
        </w:tc>
        <w:tc>
          <w:tcPr>
            <w:tcW w:w="145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794E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含</w:t>
            </w:r>
            <w:r>
              <w:rPr>
                <w:rFonts w:hint="eastAsia" w:ascii="仿宋_GB2312" w:hAnsi="仿宋_GB2312" w:eastAsia="仿宋_GB2312" w:cs="仿宋_GB2312"/>
                <w:b w:val="0"/>
                <w:bCs w:val="0"/>
                <w:sz w:val="32"/>
                <w:szCs w:val="32"/>
                <w:vertAlign w:val="baseline"/>
                <w:lang w:val="en-US" w:eastAsia="zh-CN"/>
              </w:rPr>
              <w:t>摄影摄像、后期剪辑，需具备片头片尾、配音、ae特效</w:t>
            </w:r>
          </w:p>
        </w:tc>
        <w:tc>
          <w:tcPr>
            <w:tcW w:w="5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F2C6E">
            <w:pPr>
              <w:keepNext w:val="0"/>
              <w:keepLines w:val="0"/>
              <w:widowControl/>
              <w:suppressLineNumbers w:val="0"/>
              <w:jc w:val="center"/>
              <w:textAlignment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3</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660EC">
            <w:pPr>
              <w:keepNext w:val="0"/>
              <w:keepLines w:val="0"/>
              <w:widowControl/>
              <w:suppressLineNumbers w:val="0"/>
              <w:jc w:val="center"/>
              <w:textAlignment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条</w:t>
            </w:r>
          </w:p>
        </w:tc>
        <w:tc>
          <w:tcPr>
            <w:tcW w:w="153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BAFAB">
            <w:pPr>
              <w:keepNext w:val="0"/>
              <w:keepLines w:val="0"/>
              <w:widowControl/>
              <w:suppressLineNumbers w:val="0"/>
              <w:jc w:val="center"/>
              <w:textAlignment w:val="center"/>
              <w:rPr>
                <w:rFonts w:hint="default" w:ascii="仿宋" w:hAnsi="仿宋" w:eastAsia="仿宋" w:cs="仿宋"/>
                <w:b w:val="0"/>
                <w:bCs w:val="0"/>
                <w:sz w:val="32"/>
                <w:szCs w:val="32"/>
                <w:vertAlign w:val="baseline"/>
                <w:lang w:val="en-US" w:eastAsia="zh-CN"/>
              </w:rPr>
            </w:pPr>
          </w:p>
        </w:tc>
      </w:tr>
      <w:tr w14:paraId="77A4D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0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D9BE0">
            <w:pPr>
              <w:keepNext w:val="0"/>
              <w:keepLines w:val="0"/>
              <w:widowControl/>
              <w:suppressLineNumbers w:val="0"/>
              <w:jc w:val="center"/>
              <w:textAlignment w:val="center"/>
              <w:rPr>
                <w:rFonts w:hint="default"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矿泉水</w:t>
            </w:r>
          </w:p>
        </w:tc>
        <w:tc>
          <w:tcPr>
            <w:tcW w:w="145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1A899">
            <w:pPr>
              <w:keepNext w:val="0"/>
              <w:keepLines w:val="0"/>
              <w:widowControl/>
              <w:suppressLineNumbers w:val="0"/>
              <w:jc w:val="center"/>
              <w:textAlignment w:val="center"/>
              <w:rPr>
                <w:rFonts w:hint="default" w:ascii="宋体" w:hAnsi="宋体" w:eastAsia="宋体" w:cs="宋体"/>
                <w:i w:val="0"/>
                <w:iCs w:val="0"/>
                <w:color w:val="000000"/>
                <w:kern w:val="0"/>
                <w:sz w:val="28"/>
                <w:szCs w:val="28"/>
                <w:u w:val="none"/>
                <w:lang w:val="en-US" w:eastAsia="zh-CN" w:bidi="ar"/>
              </w:rPr>
            </w:pPr>
          </w:p>
        </w:tc>
        <w:tc>
          <w:tcPr>
            <w:tcW w:w="5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98F6D">
            <w:pPr>
              <w:keepNext w:val="0"/>
              <w:keepLines w:val="0"/>
              <w:widowControl/>
              <w:suppressLineNumbers w:val="0"/>
              <w:jc w:val="center"/>
              <w:textAlignment w:val="center"/>
              <w:rPr>
                <w:rFonts w:hint="default" w:ascii="宋体" w:hAnsi="宋体" w:eastAsia="宋体" w:cs="宋体"/>
                <w:i w:val="0"/>
                <w:iCs w:val="0"/>
                <w:color w:val="000000"/>
                <w:kern w:val="0"/>
                <w:sz w:val="28"/>
                <w:szCs w:val="28"/>
                <w:u w:val="none"/>
                <w:lang w:val="en-US" w:eastAsia="zh-CN" w:bidi="ar"/>
              </w:rPr>
            </w:pPr>
            <w:r>
              <w:rPr>
                <w:rFonts w:hint="eastAsia" w:ascii="仿宋" w:hAnsi="仿宋" w:eastAsia="仿宋" w:cs="仿宋"/>
                <w:b w:val="0"/>
                <w:bCs w:val="0"/>
                <w:sz w:val="32"/>
                <w:szCs w:val="32"/>
                <w:vertAlign w:val="baseline"/>
                <w:lang w:val="en-US" w:eastAsia="zh-CN"/>
              </w:rPr>
              <w:t>10</w:t>
            </w: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9E482">
            <w:pPr>
              <w:keepNext w:val="0"/>
              <w:keepLines w:val="0"/>
              <w:widowControl/>
              <w:suppressLineNumbers w:val="0"/>
              <w:jc w:val="center"/>
              <w:textAlignment w:val="center"/>
              <w:rPr>
                <w:rFonts w:hint="default" w:ascii="宋体" w:hAnsi="宋体" w:eastAsia="宋体" w:cs="宋体"/>
                <w:i w:val="0"/>
                <w:iCs w:val="0"/>
                <w:color w:val="000000"/>
                <w:kern w:val="0"/>
                <w:sz w:val="28"/>
                <w:szCs w:val="28"/>
                <w:u w:val="none"/>
                <w:lang w:val="en-US" w:eastAsia="zh-CN" w:bidi="ar"/>
              </w:rPr>
            </w:pPr>
            <w:r>
              <w:rPr>
                <w:rFonts w:hint="eastAsia" w:ascii="仿宋" w:hAnsi="仿宋" w:eastAsia="仿宋" w:cs="仿宋"/>
                <w:b w:val="0"/>
                <w:bCs w:val="0"/>
                <w:sz w:val="32"/>
                <w:szCs w:val="32"/>
                <w:vertAlign w:val="baseline"/>
                <w:lang w:val="en-US" w:eastAsia="zh-CN"/>
              </w:rPr>
              <w:t>箱</w:t>
            </w:r>
          </w:p>
        </w:tc>
        <w:tc>
          <w:tcPr>
            <w:tcW w:w="153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70B7D">
            <w:pPr>
              <w:keepNext w:val="0"/>
              <w:keepLines w:val="0"/>
              <w:widowControl/>
              <w:suppressLineNumbers w:val="0"/>
              <w:jc w:val="center"/>
              <w:textAlignment w:val="center"/>
              <w:rPr>
                <w:rFonts w:hint="default" w:ascii="宋体" w:hAnsi="宋体" w:eastAsia="宋体" w:cs="宋体"/>
                <w:i w:val="0"/>
                <w:iCs w:val="0"/>
                <w:color w:val="000000"/>
                <w:kern w:val="0"/>
                <w:sz w:val="28"/>
                <w:szCs w:val="28"/>
                <w:u w:val="none"/>
                <w:lang w:val="en-US" w:eastAsia="zh-CN" w:bidi="ar"/>
              </w:rPr>
            </w:pPr>
          </w:p>
        </w:tc>
      </w:tr>
      <w:tr w14:paraId="507E4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462"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207FC">
            <w:pPr>
              <w:keepNext w:val="0"/>
              <w:keepLines w:val="0"/>
              <w:widowControl/>
              <w:suppressLineNumbers w:val="0"/>
              <w:jc w:val="right"/>
              <w:textAlignment w:val="center"/>
              <w:rPr>
                <w:rFonts w:hint="default"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以上合计：</w:t>
            </w:r>
          </w:p>
        </w:tc>
        <w:tc>
          <w:tcPr>
            <w:tcW w:w="153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4877D">
            <w:pPr>
              <w:keepNext w:val="0"/>
              <w:keepLines w:val="0"/>
              <w:widowControl/>
              <w:suppressLineNumbers w:val="0"/>
              <w:jc w:val="left"/>
              <w:textAlignment w:val="center"/>
              <w:rPr>
                <w:rFonts w:hint="eastAsia" w:ascii="宋体" w:hAnsi="宋体" w:eastAsia="宋体" w:cs="宋体"/>
                <w:i w:val="0"/>
                <w:iCs w:val="0"/>
                <w:color w:val="000000"/>
                <w:kern w:val="0"/>
                <w:sz w:val="28"/>
                <w:szCs w:val="28"/>
                <w:u w:val="none"/>
                <w:lang w:val="en-US" w:eastAsia="zh-CN" w:bidi="ar"/>
              </w:rPr>
            </w:pPr>
          </w:p>
        </w:tc>
      </w:tr>
      <w:tr w14:paraId="54E15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F1208">
            <w:pPr>
              <w:keepNext w:val="0"/>
              <w:keepLines w:val="0"/>
              <w:widowControl/>
              <w:suppressLineNumbers w:val="0"/>
              <w:jc w:val="center"/>
              <w:textAlignment w:val="center"/>
              <w:rPr>
                <w:rFonts w:hint="default" w:ascii="宋体" w:hAnsi="宋体" w:eastAsia="宋体" w:cs="宋体"/>
                <w:b/>
                <w:bCs/>
                <w:i w:val="0"/>
                <w:iCs w:val="0"/>
                <w:color w:val="000000"/>
                <w:kern w:val="0"/>
                <w:sz w:val="28"/>
                <w:szCs w:val="28"/>
                <w:u w:val="none"/>
                <w:lang w:val="en-US" w:eastAsia="zh-CN" w:bidi="ar"/>
              </w:rPr>
            </w:pPr>
            <w:r>
              <w:rPr>
                <w:rFonts w:hint="eastAsia" w:ascii="宋体" w:hAnsi="宋体" w:eastAsia="宋体" w:cs="宋体"/>
                <w:b/>
                <w:bCs/>
                <w:i w:val="0"/>
                <w:iCs w:val="0"/>
                <w:color w:val="000000"/>
                <w:kern w:val="0"/>
                <w:sz w:val="28"/>
                <w:szCs w:val="28"/>
                <w:u w:val="none"/>
                <w:lang w:val="en-US" w:eastAsia="zh-CN" w:bidi="ar"/>
              </w:rPr>
              <w:t>合计：</w:t>
            </w:r>
          </w:p>
        </w:tc>
      </w:tr>
    </w:tbl>
    <w:p w14:paraId="0008C3AD">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b w:val="0"/>
          <w:bCs w:val="0"/>
          <w:color w:val="auto"/>
          <w:sz w:val="44"/>
          <w:szCs w:val="44"/>
          <w:lang w:val="en-US" w:eastAsia="zh-CN"/>
        </w:rPr>
      </w:pPr>
    </w:p>
    <w:p w14:paraId="670A1133">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除以上报价单外还需提供以下材料，包括但不限于：</w:t>
      </w:r>
    </w:p>
    <w:p w14:paraId="67990E9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1、营业执照复印件</w:t>
      </w:r>
    </w:p>
    <w:p w14:paraId="61FFDCB9">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2、法定代表人身份证正反面复印件</w:t>
      </w:r>
    </w:p>
    <w:p w14:paraId="0A8C697B">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3、电子卖场证明材料</w:t>
      </w:r>
    </w:p>
    <w:p w14:paraId="1936EA3F">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方正小标宋简体" w:hAnsi="方正小标宋简体" w:eastAsia="方正小标宋简体" w:cs="方正小标宋简体"/>
          <w:b w:val="0"/>
          <w:bCs w:val="0"/>
          <w:color w:val="auto"/>
          <w:sz w:val="44"/>
          <w:szCs w:val="44"/>
          <w:lang w:val="en-US" w:eastAsia="zh-CN"/>
        </w:rPr>
      </w:pPr>
    </w:p>
    <w:p w14:paraId="14BBA881">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b w:val="0"/>
          <w:bCs w:val="0"/>
          <w:color w:val="auto"/>
          <w:sz w:val="44"/>
          <w:szCs w:val="44"/>
          <w:lang w:val="en-US" w:eastAsia="zh-CN"/>
        </w:rPr>
      </w:pPr>
    </w:p>
    <w:p w14:paraId="058A9CB0"/>
    <w:p w14:paraId="3ECD5F5B"/>
    <w:p w14:paraId="6E427C84"/>
    <w:p w14:paraId="63CF965A"/>
    <w:p w14:paraId="13688B02">
      <w:bookmarkStart w:id="2" w:name="_GoBack"/>
      <w:bookmarkEnd w:id="2"/>
    </w:p>
    <w:sectPr>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AFA60258-0FA6-4B16-B09B-A85B211A88FC}"/>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embedRegular r:id="rId2" w:fontKey="{C29BDD3F-6524-4B04-8F48-772FC7731341}"/>
  </w:font>
  <w:font w:name="方正小标宋简体">
    <w:panose1 w:val="02000000000000000000"/>
    <w:charset w:val="86"/>
    <w:family w:val="auto"/>
    <w:pitch w:val="default"/>
    <w:sig w:usb0="00000001" w:usb1="08000000" w:usb2="00000000" w:usb3="00000000" w:csb0="00040000" w:csb1="00000000"/>
    <w:embedRegular r:id="rId3" w:fontKey="{70D128E0-387D-4FF6-809C-B7143927DB9B}"/>
  </w:font>
  <w:font w:name="仿宋">
    <w:panose1 w:val="02010609060101010101"/>
    <w:charset w:val="86"/>
    <w:family w:val="auto"/>
    <w:pitch w:val="default"/>
    <w:sig w:usb0="800002BF" w:usb1="38CF7CFA" w:usb2="00000016" w:usb3="00000000" w:csb0="00040001" w:csb1="00000000"/>
    <w:embedRegular r:id="rId4" w:fontKey="{44B9FA84-8075-4D2A-9656-DD643BDF35F7}"/>
  </w:font>
  <w:font w:name="KSOFE44F9426">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FC2FCF"/>
    <w:rsid w:val="20FC2F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2026-08-17T08:22:00Z</dcterms:created>
  <dc:creator>嗷呜酱</dc:creator>
  <cp:lastModifiedBy>嗷呜酱</cp:lastModifiedBy>
  <dcterms:modified xsi:type="dcterms:W3CDTF">2026-08-17T08:22:59Z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71A5F4BFA05C430182AFAD0A5F7BF38F_11</vt:lpwstr>
  </property>
  <property fmtid="{D5CDD505-2E9C-101B-9397-08002B2CF9AE}" pid="4" name="KSOTemplateDocerSaveRecord">
    <vt:lpwstr>eyJoZGlkIjoiYzRhNTAwNmM0OGZjNTEzOTRmYzg2NmIxYTM1NjQyZTgiLCJ1c2VySWQiOiI0NDA0NDk2MjUifQ==</vt:lpwstr>
  </property>
</Properties>
</file>